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2540"/>
        <w:spacing w:after="0"/>
        <w:rPr>
          <w:sz w:val="20"/>
          <w:szCs w:val="20"/>
          <w:color w:val="auto"/>
        </w:rPr>
      </w:pPr>
      <w:r>
        <w:rPr>
          <w:rFonts w:ascii="Arial" w:cs="Arial" w:eastAsia="Arial" w:hAnsi="Arial"/>
          <w:sz w:val="32"/>
          <w:szCs w:val="32"/>
          <w:b w:val="1"/>
          <w:bCs w:val="1"/>
          <w:color w:val="auto"/>
        </w:rPr>
        <w:drawing>
          <wp:anchor simplePos="0" relativeHeight="251657728" behindDoc="1" locked="0" layoutInCell="0" allowOverlap="1">
            <wp:simplePos x="0" y="0"/>
            <wp:positionH relativeFrom="page">
              <wp:posOffset>6896100</wp:posOffset>
            </wp:positionH>
            <wp:positionV relativeFrom="page">
              <wp:posOffset>304800</wp:posOffset>
            </wp:positionV>
            <wp:extent cx="457200" cy="3556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extLst>
                    </a:blip>
                    <a:srcRect/>
                    <a:stretch>
                      <a:fillRect/>
                    </a:stretch>
                  </pic:blipFill>
                  <pic:spPr bwMode="auto">
                    <a:xfrm>
                      <a:off x="0" y="0"/>
                      <a:ext cx="457200" cy="355600"/>
                    </a:xfrm>
                    <a:prstGeom prst="rect">
                      <a:avLst/>
                    </a:prstGeom>
                    <a:noFill/>
                  </pic:spPr>
                </pic:pic>
              </a:graphicData>
            </a:graphic>
          </wp:anchor>
        </w:drawing>
        <w:t>Choosing A Strong Health Care Agent</w:t>
      </w:r>
    </w:p>
    <w:p>
      <w:pPr>
        <w:spacing w:after="0" w:line="173" w:lineRule="exact"/>
        <w:rPr>
          <w:sz w:val="24"/>
          <w:szCs w:val="24"/>
          <w:color w:val="auto"/>
        </w:rPr>
      </w:pPr>
    </w:p>
    <w:p>
      <w:pPr>
        <w:jc w:val="both"/>
        <w:ind w:right="20" w:firstLine="360"/>
        <w:spacing w:after="0" w:line="257" w:lineRule="auto"/>
        <w:rPr>
          <w:sz w:val="20"/>
          <w:szCs w:val="20"/>
          <w:color w:val="auto"/>
        </w:rPr>
      </w:pPr>
      <w:r>
        <w:rPr>
          <w:rFonts w:ascii="Garamond" w:cs="Garamond" w:eastAsia="Garamond" w:hAnsi="Garamond"/>
          <w:sz w:val="26"/>
          <w:szCs w:val="26"/>
          <w:color w:val="auto"/>
        </w:rPr>
        <w:t>An Agent is an appointed representative you name with Power of Attorney to make health care decisions for you when you (the Principal) are no longer capable of making health care decisions for yourself. An Agent may also be referred to as a proxy, representative, attorney-in-fact, surrogate or patient advocate depending on the legal preference of your locality or state. When you are unable to make medical decisions, the Agent designated in your Power of Attorney for Health Care, depending on the terms of your document, can have the authority to:</w:t>
      </w:r>
    </w:p>
    <w:p>
      <w:pPr>
        <w:spacing w:after="0" w:line="1" w:lineRule="exact"/>
        <w:rPr>
          <w:sz w:val="24"/>
          <w:szCs w:val="24"/>
          <w:color w:val="auto"/>
        </w:rPr>
      </w:pPr>
    </w:p>
    <w:p>
      <w:pPr>
        <w:jc w:val="both"/>
        <w:ind w:left="520" w:hanging="160"/>
        <w:spacing w:after="0"/>
        <w:tabs>
          <w:tab w:leader="none" w:pos="520" w:val="left"/>
        </w:tabs>
        <w:numPr>
          <w:ilvl w:val="0"/>
          <w:numId w:val="1"/>
        </w:numPr>
        <w:rPr>
          <w:rFonts w:ascii="Garamond" w:cs="Garamond" w:eastAsia="Garamond" w:hAnsi="Garamond"/>
          <w:sz w:val="26"/>
          <w:szCs w:val="26"/>
          <w:color w:val="auto"/>
        </w:rPr>
      </w:pPr>
      <w:r>
        <w:rPr>
          <w:rFonts w:ascii="Garamond" w:cs="Garamond" w:eastAsia="Garamond" w:hAnsi="Garamond"/>
          <w:sz w:val="26"/>
          <w:szCs w:val="26"/>
          <w:color w:val="auto"/>
        </w:rPr>
        <w:t>Receive the same medical information the principal would receive.</w:t>
      </w:r>
    </w:p>
    <w:p>
      <w:pPr>
        <w:spacing w:after="0" w:line="19" w:lineRule="exact"/>
        <w:rPr>
          <w:rFonts w:ascii="Garamond" w:cs="Garamond" w:eastAsia="Garamond" w:hAnsi="Garamond"/>
          <w:sz w:val="26"/>
          <w:szCs w:val="26"/>
          <w:color w:val="auto"/>
        </w:rPr>
      </w:pPr>
    </w:p>
    <w:p>
      <w:pPr>
        <w:jc w:val="both"/>
        <w:ind w:left="520" w:hanging="160"/>
        <w:spacing w:after="0"/>
        <w:tabs>
          <w:tab w:leader="none" w:pos="520" w:val="left"/>
        </w:tabs>
        <w:numPr>
          <w:ilvl w:val="0"/>
          <w:numId w:val="1"/>
        </w:numPr>
        <w:rPr>
          <w:rFonts w:ascii="Garamond" w:cs="Garamond" w:eastAsia="Garamond" w:hAnsi="Garamond"/>
          <w:sz w:val="26"/>
          <w:szCs w:val="26"/>
          <w:color w:val="auto"/>
        </w:rPr>
      </w:pPr>
      <w:r>
        <w:rPr>
          <w:rFonts w:ascii="Garamond" w:cs="Garamond" w:eastAsia="Garamond" w:hAnsi="Garamond"/>
          <w:sz w:val="26"/>
          <w:szCs w:val="26"/>
          <w:color w:val="auto"/>
        </w:rPr>
        <w:t>Review the medical chart, ask questions and confer with the medical team.</w:t>
      </w:r>
    </w:p>
    <w:p>
      <w:pPr>
        <w:spacing w:after="0" w:line="19" w:lineRule="exact"/>
        <w:rPr>
          <w:rFonts w:ascii="Garamond" w:cs="Garamond" w:eastAsia="Garamond" w:hAnsi="Garamond"/>
          <w:sz w:val="26"/>
          <w:szCs w:val="26"/>
          <w:color w:val="auto"/>
        </w:rPr>
      </w:pPr>
    </w:p>
    <w:p>
      <w:pPr>
        <w:jc w:val="both"/>
        <w:ind w:left="520" w:hanging="160"/>
        <w:spacing w:after="0"/>
        <w:tabs>
          <w:tab w:leader="none" w:pos="520" w:val="left"/>
        </w:tabs>
        <w:numPr>
          <w:ilvl w:val="0"/>
          <w:numId w:val="1"/>
        </w:numPr>
        <w:rPr>
          <w:rFonts w:ascii="Garamond" w:cs="Garamond" w:eastAsia="Garamond" w:hAnsi="Garamond"/>
          <w:sz w:val="26"/>
          <w:szCs w:val="26"/>
          <w:color w:val="auto"/>
        </w:rPr>
      </w:pPr>
      <w:r>
        <w:rPr>
          <w:rFonts w:ascii="Garamond" w:cs="Garamond" w:eastAsia="Garamond" w:hAnsi="Garamond"/>
          <w:sz w:val="26"/>
          <w:szCs w:val="26"/>
          <w:color w:val="auto"/>
        </w:rPr>
        <w:t>Re-disclose any information received.</w:t>
      </w:r>
    </w:p>
    <w:p>
      <w:pPr>
        <w:spacing w:after="0" w:line="19" w:lineRule="exact"/>
        <w:rPr>
          <w:rFonts w:ascii="Garamond" w:cs="Garamond" w:eastAsia="Garamond" w:hAnsi="Garamond"/>
          <w:sz w:val="26"/>
          <w:szCs w:val="26"/>
          <w:color w:val="auto"/>
        </w:rPr>
      </w:pPr>
    </w:p>
    <w:p>
      <w:pPr>
        <w:jc w:val="both"/>
        <w:ind w:left="520" w:right="660" w:hanging="160"/>
        <w:spacing w:after="0" w:line="255" w:lineRule="auto"/>
        <w:tabs>
          <w:tab w:leader="none" w:pos="529" w:val="left"/>
        </w:tabs>
        <w:numPr>
          <w:ilvl w:val="0"/>
          <w:numId w:val="1"/>
        </w:numPr>
        <w:rPr>
          <w:rFonts w:ascii="Garamond" w:cs="Garamond" w:eastAsia="Garamond" w:hAnsi="Garamond"/>
          <w:sz w:val="26"/>
          <w:szCs w:val="26"/>
          <w:color w:val="auto"/>
        </w:rPr>
      </w:pPr>
      <w:r>
        <w:rPr>
          <w:rFonts w:ascii="Garamond" w:cs="Garamond" w:eastAsia="Garamond" w:hAnsi="Garamond"/>
          <w:sz w:val="26"/>
          <w:szCs w:val="26"/>
          <w:color w:val="auto"/>
        </w:rPr>
        <w:t>Consent to or refuse medical tests or treatments, including the withdrawal of life-sustaining treatment.</w:t>
      </w:r>
    </w:p>
    <w:p>
      <w:pPr>
        <w:spacing w:after="0" w:line="2" w:lineRule="exact"/>
        <w:rPr>
          <w:rFonts w:ascii="Garamond" w:cs="Garamond" w:eastAsia="Garamond" w:hAnsi="Garamond"/>
          <w:sz w:val="26"/>
          <w:szCs w:val="26"/>
          <w:color w:val="auto"/>
        </w:rPr>
      </w:pPr>
    </w:p>
    <w:p>
      <w:pPr>
        <w:jc w:val="both"/>
        <w:ind w:left="520" w:hanging="160"/>
        <w:spacing w:after="0"/>
        <w:tabs>
          <w:tab w:leader="none" w:pos="520" w:val="left"/>
        </w:tabs>
        <w:numPr>
          <w:ilvl w:val="0"/>
          <w:numId w:val="1"/>
        </w:numPr>
        <w:rPr>
          <w:rFonts w:ascii="Garamond" w:cs="Garamond" w:eastAsia="Garamond" w:hAnsi="Garamond"/>
          <w:sz w:val="26"/>
          <w:szCs w:val="26"/>
          <w:color w:val="auto"/>
        </w:rPr>
      </w:pPr>
      <w:r>
        <w:rPr>
          <w:rFonts w:ascii="Garamond" w:cs="Garamond" w:eastAsia="Garamond" w:hAnsi="Garamond"/>
          <w:sz w:val="26"/>
          <w:szCs w:val="26"/>
          <w:color w:val="auto"/>
        </w:rPr>
        <w:t>Request consultations and second opinions.</w:t>
      </w:r>
    </w:p>
    <w:p>
      <w:pPr>
        <w:spacing w:after="0" w:line="19" w:lineRule="exact"/>
        <w:rPr>
          <w:rFonts w:ascii="Garamond" w:cs="Garamond" w:eastAsia="Garamond" w:hAnsi="Garamond"/>
          <w:sz w:val="26"/>
          <w:szCs w:val="26"/>
          <w:color w:val="auto"/>
        </w:rPr>
      </w:pPr>
    </w:p>
    <w:p>
      <w:pPr>
        <w:jc w:val="both"/>
        <w:ind w:left="520" w:hanging="160"/>
        <w:spacing w:after="0"/>
        <w:tabs>
          <w:tab w:leader="none" w:pos="520" w:val="left"/>
        </w:tabs>
        <w:numPr>
          <w:ilvl w:val="0"/>
          <w:numId w:val="1"/>
        </w:numPr>
        <w:rPr>
          <w:rFonts w:ascii="Garamond" w:cs="Garamond" w:eastAsia="Garamond" w:hAnsi="Garamond"/>
          <w:sz w:val="26"/>
          <w:szCs w:val="26"/>
          <w:color w:val="auto"/>
        </w:rPr>
      </w:pPr>
      <w:r>
        <w:rPr>
          <w:rFonts w:ascii="Garamond" w:cs="Garamond" w:eastAsia="Garamond" w:hAnsi="Garamond"/>
          <w:sz w:val="26"/>
          <w:szCs w:val="26"/>
          <w:color w:val="auto"/>
        </w:rPr>
        <w:t>Authorize a transfer to another physician, institution or health care facility.</w:t>
      </w:r>
    </w:p>
    <w:p>
      <w:pPr>
        <w:spacing w:after="0" w:line="179" w:lineRule="exact"/>
        <w:rPr>
          <w:sz w:val="24"/>
          <w:szCs w:val="24"/>
          <w:color w:val="auto"/>
        </w:rPr>
      </w:pPr>
    </w:p>
    <w:p>
      <w:pPr>
        <w:jc w:val="both"/>
        <w:ind w:right="20" w:firstLine="360"/>
        <w:spacing w:after="0" w:line="269" w:lineRule="auto"/>
        <w:rPr>
          <w:sz w:val="20"/>
          <w:szCs w:val="20"/>
          <w:color w:val="auto"/>
        </w:rPr>
      </w:pPr>
      <w:r>
        <w:rPr>
          <w:rFonts w:ascii="Garamond" w:cs="Garamond" w:eastAsia="Garamond" w:hAnsi="Garamond"/>
          <w:sz w:val="26"/>
          <w:szCs w:val="26"/>
          <w:color w:val="auto"/>
        </w:rPr>
        <w:t>The following Agent Selection Tool may assist you in determining the best person to act as your Agent. Write in three individuals who might serve as your Agent. For each individual, answer ‘Yes’ (Y) or ‘No’ (N) for the listed criteria. Give strong consideration to naming the person with the most ‘Ys’ and least ‘Ns’ as your primary Agent and one of the other two as your alternate.</w:t>
      </w:r>
    </w:p>
    <w:p>
      <w:pPr>
        <w:spacing w:after="0" w:line="105" w:lineRule="exact"/>
        <w:rPr>
          <w:sz w:val="24"/>
          <w:szCs w:val="24"/>
          <w:color w:val="auto"/>
        </w:rPr>
      </w:pPr>
    </w:p>
    <w:p>
      <w:pPr>
        <w:jc w:val="both"/>
        <w:ind w:right="20"/>
        <w:spacing w:after="0" w:line="263" w:lineRule="auto"/>
        <w:rPr>
          <w:sz w:val="20"/>
          <w:szCs w:val="20"/>
          <w:color w:val="auto"/>
        </w:rPr>
      </w:pPr>
      <w:r>
        <w:rPr>
          <w:rFonts w:ascii="Arial" w:cs="Arial" w:eastAsia="Arial" w:hAnsi="Arial"/>
          <w:sz w:val="24"/>
          <w:szCs w:val="24"/>
          <w:b w:val="1"/>
          <w:bCs w:val="1"/>
          <w:color w:val="auto"/>
        </w:rPr>
        <w:t xml:space="preserve">REMEMBER: </w:t>
      </w:r>
      <w:r>
        <w:rPr>
          <w:rFonts w:ascii="Garamond" w:cs="Garamond" w:eastAsia="Garamond" w:hAnsi="Garamond"/>
          <w:sz w:val="24"/>
          <w:szCs w:val="24"/>
          <w:color w:val="auto"/>
        </w:rPr>
        <w:t>Your Agent must be over 18 years old, and cannot be your health care provider or their</w:t>
      </w:r>
      <w:r>
        <w:rPr>
          <w:rFonts w:ascii="Arial" w:cs="Arial" w:eastAsia="Arial" w:hAnsi="Arial"/>
          <w:sz w:val="24"/>
          <w:szCs w:val="24"/>
          <w:b w:val="1"/>
          <w:bCs w:val="1"/>
          <w:color w:val="auto"/>
        </w:rPr>
        <w:t xml:space="preserve"> </w:t>
      </w:r>
      <w:r>
        <w:rPr>
          <w:rFonts w:ascii="Garamond" w:cs="Garamond" w:eastAsia="Garamond" w:hAnsi="Garamond"/>
          <w:sz w:val="24"/>
          <w:szCs w:val="24"/>
          <w:color w:val="auto"/>
        </w:rPr>
        <w:t xml:space="preserve">employee unless they are your spouse, registered partner, adult child or sibling, and </w:t>
      </w:r>
      <w:r>
        <w:rPr>
          <w:rFonts w:ascii="Arial" w:cs="Arial" w:eastAsia="Arial" w:hAnsi="Arial"/>
          <w:sz w:val="24"/>
          <w:szCs w:val="24"/>
          <w:color w:val="auto"/>
        </w:rPr>
        <w:t>beginning in 2017</w:t>
      </w:r>
    </w:p>
    <w:p>
      <w:pPr>
        <w:spacing w:after="0"/>
        <w:rPr>
          <w:sz w:val="20"/>
          <w:szCs w:val="20"/>
          <w:color w:val="auto"/>
        </w:rPr>
      </w:pPr>
      <w:r>
        <w:rPr>
          <w:rFonts w:ascii="Arial" w:cs="Arial" w:eastAsia="Arial" w:hAnsi="Arial"/>
          <w:sz w:val="26"/>
          <w:szCs w:val="26"/>
          <w:color w:val="auto"/>
        </w:rPr>
        <w:t>parents are included in this group</w:t>
      </w:r>
      <w:r>
        <w:rPr>
          <w:rFonts w:ascii="Garamond" w:cs="Garamond" w:eastAsia="Garamond" w:hAnsi="Garamond"/>
          <w:sz w:val="26"/>
          <w:szCs w:val="26"/>
          <w:color w:val="auto"/>
        </w:rPr>
        <w:t>.</w:t>
      </w:r>
    </w:p>
    <w:p>
      <w:pPr>
        <w:spacing w:after="0" w:line="209" w:lineRule="exact"/>
        <w:rPr>
          <w:sz w:val="24"/>
          <w:szCs w:val="24"/>
          <w:color w:val="auto"/>
        </w:rPr>
      </w:pPr>
    </w:p>
    <w:p>
      <w:pPr>
        <w:ind w:left="4820"/>
        <w:spacing w:after="0"/>
        <w:tabs>
          <w:tab w:leader="none" w:pos="6560" w:val="left"/>
          <w:tab w:leader="none" w:pos="8360" w:val="left"/>
        </w:tabs>
        <w:rPr>
          <w:sz w:val="20"/>
          <w:szCs w:val="20"/>
          <w:color w:val="auto"/>
        </w:rPr>
      </w:pPr>
      <w:r>
        <w:rPr>
          <w:rFonts w:ascii="Arial" w:cs="Arial" w:eastAsia="Arial" w:hAnsi="Arial"/>
          <w:sz w:val="24"/>
          <w:szCs w:val="24"/>
          <w:b w:val="1"/>
          <w:bCs w:val="1"/>
          <w:color w:val="auto"/>
        </w:rPr>
        <w:t>Agent Name #1</w:t>
      </w:r>
      <w:r>
        <w:rPr>
          <w:sz w:val="20"/>
          <w:szCs w:val="20"/>
          <w:color w:val="auto"/>
        </w:rPr>
        <w:tab/>
      </w:r>
      <w:r>
        <w:rPr>
          <w:rFonts w:ascii="Arial" w:cs="Arial" w:eastAsia="Arial" w:hAnsi="Arial"/>
          <w:sz w:val="24"/>
          <w:szCs w:val="24"/>
          <w:b w:val="1"/>
          <w:bCs w:val="1"/>
          <w:color w:val="auto"/>
        </w:rPr>
        <w:t>Agent Name #2</w:t>
      </w:r>
      <w:r>
        <w:rPr>
          <w:sz w:val="20"/>
          <w:szCs w:val="20"/>
          <w:color w:val="auto"/>
        </w:rPr>
        <w:tab/>
      </w:r>
      <w:r>
        <w:rPr>
          <w:rFonts w:ascii="Arial" w:cs="Arial" w:eastAsia="Arial" w:hAnsi="Arial"/>
          <w:sz w:val="21"/>
          <w:szCs w:val="21"/>
          <w:b w:val="1"/>
          <w:bCs w:val="1"/>
          <w:color w:val="auto"/>
        </w:rPr>
        <w:t>Agent Name #3</w:t>
      </w:r>
    </w:p>
    <w:p>
      <w:pPr>
        <w:spacing w:after="0" w:line="24"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-5715</wp:posOffset>
            </wp:positionH>
            <wp:positionV relativeFrom="paragraph">
              <wp:posOffset>10160</wp:posOffset>
            </wp:positionV>
            <wp:extent cx="6413500" cy="2857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extLst>
                    </a:blip>
                    <a:srcRect/>
                    <a:stretch>
                      <a:fillRect/>
                    </a:stretch>
                  </pic:blipFill>
                  <pic:spPr bwMode="auto">
                    <a:xfrm>
                      <a:off x="0" y="0"/>
                      <a:ext cx="6413500" cy="285750"/>
                    </a:xfrm>
                    <a:prstGeom prst="rect">
                      <a:avLst/>
                    </a:prstGeom>
                    <a:noFill/>
                  </pic:spPr>
                </pic:pic>
              </a:graphicData>
            </a:graphic>
          </wp:anchor>
        </w:drawing>
      </w:r>
    </w:p>
    <w:tbl>
      <w:tblPr>
        <w:tblLayout w:type="fixed"/>
        <w:tblInd w:w="10" w:type="dxa"/>
        <w:tblCellMar>
          <w:top w:w="0" w:type="dxa"/>
          <w:left w:w="0" w:type="dxa"/>
          <w:bottom w:w="0" w:type="dxa"/>
          <w:right w:w="0" w:type="dxa"/>
        </w:tblCellMar>
      </w:tblPr>
      <w:tr>
        <w:trPr>
          <w:trHeight w:val="392"/>
        </w:trPr>
        <w:tc>
          <w:tcPr>
            <w:tcW w:w="4760" w:type="dxa"/>
            <w:vAlign w:val="bottom"/>
            <w:tcBorders>
              <w:top w:val="single" w:sz="8" w:color="auto"/>
              <w:left w:val="single" w:sz="8" w:color="auto"/>
              <w:bottom w:val="single" w:sz="8" w:color="auto"/>
              <w:right w:val="single" w:sz="8" w:color="auto"/>
            </w:tcBorders>
          </w:tcPr>
          <w:p>
            <w:pPr>
              <w:jc w:val="right"/>
              <w:ind w:right="1870"/>
              <w:spacing w:after="0"/>
              <w:rPr>
                <w:sz w:val="20"/>
                <w:szCs w:val="20"/>
                <w:color w:val="auto"/>
              </w:rPr>
            </w:pPr>
            <w:r>
              <w:rPr>
                <w:rFonts w:ascii="Arial" w:cs="Arial" w:eastAsia="Arial" w:hAnsi="Arial"/>
                <w:sz w:val="28"/>
                <w:szCs w:val="28"/>
                <w:b w:val="1"/>
                <w:bCs w:val="1"/>
                <w:color w:val="auto"/>
              </w:rPr>
              <w:t>CRITERIA</w:t>
            </w:r>
          </w:p>
        </w:tc>
        <w:tc>
          <w:tcPr>
            <w:tcW w:w="820" w:type="dxa"/>
            <w:vAlign w:val="bottom"/>
            <w:tcBorders>
              <w:top w:val="single" w:sz="8" w:color="auto"/>
              <w:bottom w:val="single" w:sz="8" w:color="auto"/>
            </w:tcBorders>
          </w:tcPr>
          <w:p>
            <w:pPr>
              <w:spacing w:after="0"/>
              <w:rPr>
                <w:sz w:val="24"/>
                <w:szCs w:val="24"/>
                <w:color w:val="auto"/>
              </w:rPr>
            </w:pPr>
          </w:p>
        </w:tc>
        <w:tc>
          <w:tcPr>
            <w:tcW w:w="860" w:type="dxa"/>
            <w:vAlign w:val="bottom"/>
            <w:tcBorders>
              <w:top w:val="single" w:sz="8" w:color="auto"/>
              <w:bottom w:val="single" w:sz="8" w:color="auto"/>
              <w:right w:val="single" w:sz="8" w:color="auto"/>
            </w:tcBorders>
          </w:tcPr>
          <w:p>
            <w:pPr>
              <w:spacing w:after="0"/>
              <w:rPr>
                <w:sz w:val="24"/>
                <w:szCs w:val="24"/>
                <w:color w:val="auto"/>
              </w:rPr>
            </w:pPr>
          </w:p>
        </w:tc>
        <w:tc>
          <w:tcPr>
            <w:tcW w:w="900" w:type="dxa"/>
            <w:vAlign w:val="bottom"/>
            <w:tcBorders>
              <w:top w:val="single" w:sz="8" w:color="auto"/>
              <w:bottom w:val="single" w:sz="8" w:color="auto"/>
            </w:tcBorders>
          </w:tcPr>
          <w:p>
            <w:pPr>
              <w:spacing w:after="0"/>
              <w:rPr>
                <w:sz w:val="24"/>
                <w:szCs w:val="24"/>
                <w:color w:val="auto"/>
              </w:rPr>
            </w:pPr>
          </w:p>
        </w:tc>
        <w:tc>
          <w:tcPr>
            <w:tcW w:w="920" w:type="dxa"/>
            <w:vAlign w:val="bottom"/>
            <w:tcBorders>
              <w:top w:val="single" w:sz="8" w:color="auto"/>
              <w:bottom w:val="single" w:sz="8" w:color="auto"/>
              <w:right w:val="single" w:sz="8" w:color="auto"/>
            </w:tcBorders>
          </w:tcPr>
          <w:p>
            <w:pPr>
              <w:spacing w:after="0"/>
              <w:rPr>
                <w:sz w:val="24"/>
                <w:szCs w:val="24"/>
                <w:color w:val="auto"/>
              </w:rPr>
            </w:pPr>
          </w:p>
        </w:tc>
        <w:tc>
          <w:tcPr>
            <w:tcW w:w="880" w:type="dxa"/>
            <w:vAlign w:val="bottom"/>
            <w:tcBorders>
              <w:top w:val="single" w:sz="8" w:color="auto"/>
              <w:bottom w:val="single" w:sz="8" w:color="auto"/>
            </w:tcBorders>
          </w:tcPr>
          <w:p>
            <w:pPr>
              <w:spacing w:after="0"/>
              <w:rPr>
                <w:sz w:val="24"/>
                <w:szCs w:val="24"/>
                <w:color w:val="auto"/>
              </w:rPr>
            </w:pPr>
          </w:p>
        </w:tc>
        <w:tc>
          <w:tcPr>
            <w:tcW w:w="940" w:type="dxa"/>
            <w:vAlign w:val="bottom"/>
            <w:tcBorders>
              <w:top w:val="single" w:sz="8" w:color="auto"/>
              <w:bottom w:val="single" w:sz="8" w:color="auto"/>
              <w:right w:val="single" w:sz="8" w:color="auto"/>
            </w:tcBorders>
          </w:tcPr>
          <w:p>
            <w:pPr>
              <w:spacing w:after="0"/>
              <w:rPr>
                <w:sz w:val="24"/>
                <w:szCs w:val="24"/>
                <w:color w:val="auto"/>
              </w:rPr>
            </w:pPr>
          </w:p>
        </w:tc>
      </w:tr>
      <w:tr>
        <w:trPr>
          <w:trHeight w:val="355"/>
        </w:trPr>
        <w:tc>
          <w:tcPr>
            <w:tcW w:w="4760" w:type="dxa"/>
            <w:vAlign w:val="bottom"/>
            <w:tcBorders>
              <w:left w:val="single" w:sz="8" w:color="auto"/>
              <w:bottom w:val="single" w:sz="8" w:color="auto"/>
              <w:right w:val="single" w:sz="8" w:color="auto"/>
            </w:tcBorders>
          </w:tcPr>
          <w:p>
            <w:pPr>
              <w:jc w:val="right"/>
              <w:ind w:right="2850"/>
              <w:spacing w:after="0"/>
              <w:rPr>
                <w:sz w:val="20"/>
                <w:szCs w:val="20"/>
                <w:color w:val="auto"/>
              </w:rPr>
            </w:pPr>
            <w:r>
              <w:rPr>
                <w:rFonts w:ascii="Garamond" w:cs="Garamond" w:eastAsia="Garamond" w:hAnsi="Garamond"/>
                <w:sz w:val="26"/>
                <w:szCs w:val="26"/>
                <w:color w:val="auto"/>
              </w:rPr>
              <w:t>The individual…</w:t>
            </w:r>
          </w:p>
        </w:tc>
        <w:tc>
          <w:tcPr>
            <w:tcW w:w="820" w:type="dxa"/>
            <w:vAlign w:val="bottom"/>
            <w:tcBorders>
              <w:bottom w:val="single" w:sz="8" w:color="auto"/>
              <w:right w:val="single" w:sz="8" w:color="auto"/>
            </w:tcBorders>
          </w:tcPr>
          <w:p>
            <w:pPr>
              <w:ind w:left="340"/>
              <w:spacing w:after="0"/>
              <w:rPr>
                <w:sz w:val="20"/>
                <w:szCs w:val="20"/>
                <w:color w:val="auto"/>
              </w:rPr>
            </w:pPr>
            <w:r>
              <w:rPr>
                <w:rFonts w:ascii="Arial" w:cs="Arial" w:eastAsia="Arial" w:hAnsi="Arial"/>
                <w:sz w:val="24"/>
                <w:szCs w:val="24"/>
                <w:b w:val="1"/>
                <w:bCs w:val="1"/>
                <w:color w:val="auto"/>
              </w:rPr>
              <w:t>Y</w:t>
            </w:r>
          </w:p>
        </w:tc>
        <w:tc>
          <w:tcPr>
            <w:tcW w:w="860" w:type="dxa"/>
            <w:vAlign w:val="bottom"/>
            <w:tcBorders>
              <w:bottom w:val="single" w:sz="8" w:color="auto"/>
              <w:right w:val="single" w:sz="8" w:color="auto"/>
            </w:tcBorders>
          </w:tcPr>
          <w:p>
            <w:pPr>
              <w:ind w:left="320"/>
              <w:spacing w:after="0"/>
              <w:rPr>
                <w:sz w:val="20"/>
                <w:szCs w:val="20"/>
                <w:color w:val="auto"/>
              </w:rPr>
            </w:pPr>
            <w:r>
              <w:rPr>
                <w:rFonts w:ascii="Arial" w:cs="Arial" w:eastAsia="Arial" w:hAnsi="Arial"/>
                <w:sz w:val="24"/>
                <w:szCs w:val="24"/>
                <w:b w:val="1"/>
                <w:bCs w:val="1"/>
                <w:color w:val="auto"/>
              </w:rPr>
              <w:t>N</w:t>
            </w:r>
          </w:p>
        </w:tc>
        <w:tc>
          <w:tcPr>
            <w:tcW w:w="900" w:type="dxa"/>
            <w:vAlign w:val="bottom"/>
            <w:tcBorders>
              <w:bottom w:val="single" w:sz="8" w:color="auto"/>
              <w:right w:val="single" w:sz="8" w:color="auto"/>
            </w:tcBorders>
          </w:tcPr>
          <w:p>
            <w:pPr>
              <w:ind w:left="380"/>
              <w:spacing w:after="0"/>
              <w:rPr>
                <w:sz w:val="20"/>
                <w:szCs w:val="20"/>
                <w:color w:val="auto"/>
              </w:rPr>
            </w:pPr>
            <w:r>
              <w:rPr>
                <w:rFonts w:ascii="Arial" w:cs="Arial" w:eastAsia="Arial" w:hAnsi="Arial"/>
                <w:sz w:val="24"/>
                <w:szCs w:val="24"/>
                <w:b w:val="1"/>
                <w:bCs w:val="1"/>
                <w:color w:val="auto"/>
              </w:rPr>
              <w:t>Y</w:t>
            </w:r>
          </w:p>
        </w:tc>
        <w:tc>
          <w:tcPr>
            <w:tcW w:w="920" w:type="dxa"/>
            <w:vAlign w:val="bottom"/>
            <w:tcBorders>
              <w:bottom w:val="single" w:sz="8" w:color="auto"/>
              <w:right w:val="single" w:sz="8" w:color="auto"/>
            </w:tcBorders>
          </w:tcPr>
          <w:p>
            <w:pPr>
              <w:ind w:left="360"/>
              <w:spacing w:after="0"/>
              <w:rPr>
                <w:sz w:val="20"/>
                <w:szCs w:val="20"/>
                <w:color w:val="auto"/>
              </w:rPr>
            </w:pPr>
            <w:r>
              <w:rPr>
                <w:rFonts w:ascii="Arial" w:cs="Arial" w:eastAsia="Arial" w:hAnsi="Arial"/>
                <w:sz w:val="24"/>
                <w:szCs w:val="24"/>
                <w:b w:val="1"/>
                <w:bCs w:val="1"/>
                <w:color w:val="auto"/>
              </w:rPr>
              <w:t>N</w:t>
            </w:r>
          </w:p>
        </w:tc>
        <w:tc>
          <w:tcPr>
            <w:tcW w:w="880" w:type="dxa"/>
            <w:vAlign w:val="bottom"/>
            <w:tcBorders>
              <w:bottom w:val="single" w:sz="8" w:color="auto"/>
              <w:right w:val="single" w:sz="8" w:color="auto"/>
            </w:tcBorders>
          </w:tcPr>
          <w:p>
            <w:pPr>
              <w:ind w:left="360"/>
              <w:spacing w:after="0"/>
              <w:rPr>
                <w:sz w:val="20"/>
                <w:szCs w:val="20"/>
                <w:color w:val="auto"/>
              </w:rPr>
            </w:pPr>
            <w:r>
              <w:rPr>
                <w:rFonts w:ascii="Arial" w:cs="Arial" w:eastAsia="Arial" w:hAnsi="Arial"/>
                <w:sz w:val="24"/>
                <w:szCs w:val="24"/>
                <w:b w:val="1"/>
                <w:bCs w:val="1"/>
                <w:color w:val="auto"/>
              </w:rPr>
              <w:t>Y</w:t>
            </w:r>
          </w:p>
        </w:tc>
        <w:tc>
          <w:tcPr>
            <w:tcW w:w="940" w:type="dxa"/>
            <w:vAlign w:val="bottom"/>
            <w:tcBorders>
              <w:bottom w:val="single" w:sz="8" w:color="auto"/>
              <w:right w:val="single" w:sz="8" w:color="auto"/>
            </w:tcBorders>
          </w:tcPr>
          <w:p>
            <w:pPr>
              <w:ind w:left="380"/>
              <w:spacing w:after="0"/>
              <w:rPr>
                <w:sz w:val="20"/>
                <w:szCs w:val="20"/>
                <w:color w:val="auto"/>
              </w:rPr>
            </w:pPr>
            <w:r>
              <w:rPr>
                <w:rFonts w:ascii="Arial" w:cs="Arial" w:eastAsia="Arial" w:hAnsi="Arial"/>
                <w:sz w:val="24"/>
                <w:szCs w:val="24"/>
                <w:b w:val="1"/>
                <w:bCs w:val="1"/>
                <w:color w:val="auto"/>
              </w:rPr>
              <w:t>N</w:t>
            </w:r>
          </w:p>
        </w:tc>
      </w:tr>
      <w:tr>
        <w:trPr>
          <w:trHeight w:val="277"/>
        </w:trPr>
        <w:tc>
          <w:tcPr>
            <w:tcW w:w="4760" w:type="dxa"/>
            <w:vAlign w:val="bottom"/>
            <w:tcBorders>
              <w:left w:val="single" w:sz="8" w:color="auto"/>
              <w:right w:val="single" w:sz="8" w:color="auto"/>
            </w:tcBorders>
          </w:tcPr>
          <w:p>
            <w:pPr>
              <w:jc w:val="right"/>
              <w:ind w:right="30"/>
              <w:spacing w:after="0" w:line="277" w:lineRule="exact"/>
              <w:rPr>
                <w:sz w:val="20"/>
                <w:szCs w:val="20"/>
                <w:color w:val="auto"/>
              </w:rPr>
            </w:pPr>
            <w:r>
              <w:rPr>
                <w:rFonts w:ascii="Garamond" w:cs="Garamond" w:eastAsia="Garamond" w:hAnsi="Garamond"/>
                <w:sz w:val="26"/>
                <w:szCs w:val="26"/>
                <w:color w:val="auto"/>
              </w:rPr>
              <w:t>1. Is physically and mentally able and willing</w:t>
            </w:r>
          </w:p>
        </w:tc>
        <w:tc>
          <w:tcPr>
            <w:tcW w:w="8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r>
      <w:tr>
        <w:trPr>
          <w:trHeight w:val="288"/>
        </w:trPr>
        <w:tc>
          <w:tcPr>
            <w:tcW w:w="4760" w:type="dxa"/>
            <w:vAlign w:val="bottom"/>
            <w:tcBorders>
              <w:left w:val="single" w:sz="8" w:color="auto"/>
              <w:right w:val="single" w:sz="8" w:color="auto"/>
            </w:tcBorders>
          </w:tcPr>
          <w:p>
            <w:pPr>
              <w:jc w:val="right"/>
              <w:ind w:right="30"/>
              <w:spacing w:after="0" w:line="288" w:lineRule="exact"/>
              <w:rPr>
                <w:sz w:val="20"/>
                <w:szCs w:val="20"/>
                <w:color w:val="auto"/>
              </w:rPr>
            </w:pPr>
            <w:r>
              <w:rPr>
                <w:rFonts w:ascii="Garamond" w:cs="Garamond" w:eastAsia="Garamond" w:hAnsi="Garamond"/>
                <w:sz w:val="26"/>
                <w:szCs w:val="26"/>
                <w:color w:val="auto"/>
              </w:rPr>
              <w:t>to make health care decisions for you now</w:t>
            </w:r>
          </w:p>
        </w:tc>
        <w:tc>
          <w:tcPr>
            <w:tcW w:w="8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r>
      <w:tr>
        <w:trPr>
          <w:trHeight w:val="299"/>
        </w:trPr>
        <w:tc>
          <w:tcPr>
            <w:tcW w:w="4760" w:type="dxa"/>
            <w:vAlign w:val="bottom"/>
            <w:tcBorders>
              <w:left w:val="single" w:sz="8" w:color="auto"/>
              <w:bottom w:val="single" w:sz="8" w:color="auto"/>
              <w:right w:val="single" w:sz="8" w:color="auto"/>
            </w:tcBorders>
          </w:tcPr>
          <w:p>
            <w:pPr>
              <w:ind w:left="420"/>
              <w:spacing w:after="0"/>
              <w:rPr>
                <w:sz w:val="20"/>
                <w:szCs w:val="20"/>
                <w:color w:val="auto"/>
              </w:rPr>
            </w:pPr>
            <w:r>
              <w:rPr>
                <w:rFonts w:ascii="Garamond" w:cs="Garamond" w:eastAsia="Garamond" w:hAnsi="Garamond"/>
                <w:sz w:val="26"/>
                <w:szCs w:val="26"/>
                <w:color w:val="auto"/>
              </w:rPr>
              <w:t>and into the future.</w:t>
            </w:r>
          </w:p>
        </w:tc>
        <w:tc>
          <w:tcPr>
            <w:tcW w:w="8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272"/>
        </w:trPr>
        <w:tc>
          <w:tcPr>
            <w:tcW w:w="4760" w:type="dxa"/>
            <w:vAlign w:val="bottom"/>
            <w:tcBorders>
              <w:left w:val="single" w:sz="8" w:color="auto"/>
              <w:right w:val="single" w:sz="8" w:color="auto"/>
            </w:tcBorders>
          </w:tcPr>
          <w:p>
            <w:pPr>
              <w:jc w:val="right"/>
              <w:ind w:right="30"/>
              <w:spacing w:after="0" w:line="272" w:lineRule="exact"/>
              <w:rPr>
                <w:sz w:val="20"/>
                <w:szCs w:val="20"/>
                <w:color w:val="auto"/>
              </w:rPr>
            </w:pPr>
            <w:r>
              <w:rPr>
                <w:rFonts w:ascii="Garamond" w:cs="Garamond" w:eastAsia="Garamond" w:hAnsi="Garamond"/>
                <w:sz w:val="26"/>
                <w:szCs w:val="26"/>
                <w:color w:val="auto"/>
              </w:rPr>
              <w:t>2. Is willing and available to discuss sensitive</w:t>
            </w:r>
          </w:p>
        </w:tc>
        <w:tc>
          <w:tcPr>
            <w:tcW w:w="820" w:type="dxa"/>
            <w:vAlign w:val="bottom"/>
            <w:tcBorders>
              <w:right w:val="single" w:sz="8" w:color="auto"/>
            </w:tcBorders>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940" w:type="dxa"/>
            <w:vAlign w:val="bottom"/>
            <w:tcBorders>
              <w:right w:val="single" w:sz="8" w:color="auto"/>
            </w:tcBorders>
          </w:tcPr>
          <w:p>
            <w:pPr>
              <w:spacing w:after="0"/>
              <w:rPr>
                <w:sz w:val="23"/>
                <w:szCs w:val="23"/>
                <w:color w:val="auto"/>
              </w:rPr>
            </w:pPr>
          </w:p>
        </w:tc>
      </w:tr>
      <w:tr>
        <w:trPr>
          <w:trHeight w:val="299"/>
        </w:trPr>
        <w:tc>
          <w:tcPr>
            <w:tcW w:w="4760" w:type="dxa"/>
            <w:vAlign w:val="bottom"/>
            <w:tcBorders>
              <w:left w:val="single" w:sz="8" w:color="auto"/>
              <w:bottom w:val="single" w:sz="8" w:color="auto"/>
              <w:right w:val="single" w:sz="8" w:color="auto"/>
            </w:tcBorders>
          </w:tcPr>
          <w:p>
            <w:pPr>
              <w:ind w:left="420"/>
              <w:spacing w:after="0"/>
              <w:rPr>
                <w:sz w:val="20"/>
                <w:szCs w:val="20"/>
                <w:color w:val="auto"/>
              </w:rPr>
            </w:pPr>
            <w:r>
              <w:rPr>
                <w:rFonts w:ascii="Garamond" w:cs="Garamond" w:eastAsia="Garamond" w:hAnsi="Garamond"/>
                <w:sz w:val="26"/>
                <w:szCs w:val="26"/>
                <w:color w:val="auto"/>
              </w:rPr>
              <w:t>issues with you.</w:t>
            </w:r>
          </w:p>
        </w:tc>
        <w:tc>
          <w:tcPr>
            <w:tcW w:w="8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272"/>
        </w:trPr>
        <w:tc>
          <w:tcPr>
            <w:tcW w:w="4760" w:type="dxa"/>
            <w:vAlign w:val="bottom"/>
            <w:tcBorders>
              <w:left w:val="single" w:sz="8" w:color="auto"/>
              <w:right w:val="single" w:sz="8" w:color="auto"/>
            </w:tcBorders>
          </w:tcPr>
          <w:p>
            <w:pPr>
              <w:jc w:val="right"/>
              <w:ind w:right="30"/>
              <w:spacing w:after="0" w:line="272" w:lineRule="exact"/>
              <w:rPr>
                <w:sz w:val="20"/>
                <w:szCs w:val="20"/>
                <w:color w:val="auto"/>
              </w:rPr>
            </w:pPr>
            <w:r>
              <w:rPr>
                <w:rFonts w:ascii="Garamond" w:cs="Garamond" w:eastAsia="Garamond" w:hAnsi="Garamond"/>
                <w:sz w:val="26"/>
                <w:szCs w:val="26"/>
                <w:color w:val="auto"/>
              </w:rPr>
              <w:t>3. Is willing to make health care decisions</w:t>
            </w:r>
          </w:p>
        </w:tc>
        <w:tc>
          <w:tcPr>
            <w:tcW w:w="820" w:type="dxa"/>
            <w:vAlign w:val="bottom"/>
            <w:tcBorders>
              <w:right w:val="single" w:sz="8" w:color="auto"/>
            </w:tcBorders>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940" w:type="dxa"/>
            <w:vAlign w:val="bottom"/>
            <w:tcBorders>
              <w:right w:val="single" w:sz="8" w:color="auto"/>
            </w:tcBorders>
          </w:tcPr>
          <w:p>
            <w:pPr>
              <w:spacing w:after="0"/>
              <w:rPr>
                <w:sz w:val="23"/>
                <w:szCs w:val="23"/>
                <w:color w:val="auto"/>
              </w:rPr>
            </w:pPr>
          </w:p>
        </w:tc>
      </w:tr>
      <w:tr>
        <w:trPr>
          <w:trHeight w:val="288"/>
        </w:trPr>
        <w:tc>
          <w:tcPr>
            <w:tcW w:w="4760" w:type="dxa"/>
            <w:vAlign w:val="bottom"/>
            <w:tcBorders>
              <w:left w:val="single" w:sz="8" w:color="auto"/>
              <w:right w:val="single" w:sz="8" w:color="auto"/>
            </w:tcBorders>
          </w:tcPr>
          <w:p>
            <w:pPr>
              <w:jc w:val="right"/>
              <w:ind w:right="30"/>
              <w:spacing w:after="0" w:line="288" w:lineRule="exact"/>
              <w:rPr>
                <w:sz w:val="20"/>
                <w:szCs w:val="20"/>
                <w:color w:val="auto"/>
              </w:rPr>
            </w:pPr>
            <w:r>
              <w:rPr>
                <w:rFonts w:ascii="Garamond" w:cs="Garamond" w:eastAsia="Garamond" w:hAnsi="Garamond"/>
                <w:sz w:val="26"/>
                <w:szCs w:val="26"/>
                <w:color w:val="auto"/>
              </w:rPr>
              <w:t>based on your expressed choices, rather</w:t>
            </w:r>
          </w:p>
        </w:tc>
        <w:tc>
          <w:tcPr>
            <w:tcW w:w="8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r>
      <w:tr>
        <w:trPr>
          <w:trHeight w:val="299"/>
        </w:trPr>
        <w:tc>
          <w:tcPr>
            <w:tcW w:w="4760" w:type="dxa"/>
            <w:vAlign w:val="bottom"/>
            <w:tcBorders>
              <w:left w:val="single" w:sz="8" w:color="auto"/>
              <w:bottom w:val="single" w:sz="8" w:color="auto"/>
              <w:right w:val="single" w:sz="8" w:color="auto"/>
            </w:tcBorders>
          </w:tcPr>
          <w:p>
            <w:pPr>
              <w:ind w:left="420"/>
              <w:spacing w:after="0"/>
              <w:rPr>
                <w:sz w:val="20"/>
                <w:szCs w:val="20"/>
                <w:color w:val="auto"/>
              </w:rPr>
            </w:pPr>
            <w:r>
              <w:rPr>
                <w:rFonts w:ascii="Garamond" w:cs="Garamond" w:eastAsia="Garamond" w:hAnsi="Garamond"/>
                <w:sz w:val="26"/>
                <w:szCs w:val="26"/>
                <w:color w:val="auto"/>
              </w:rPr>
              <w:t>than on their personal feelings.</w:t>
            </w:r>
          </w:p>
        </w:tc>
        <w:tc>
          <w:tcPr>
            <w:tcW w:w="8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272"/>
        </w:trPr>
        <w:tc>
          <w:tcPr>
            <w:tcW w:w="4760" w:type="dxa"/>
            <w:vAlign w:val="bottom"/>
            <w:tcBorders>
              <w:left w:val="single" w:sz="8" w:color="auto"/>
              <w:right w:val="single" w:sz="8" w:color="auto"/>
            </w:tcBorders>
          </w:tcPr>
          <w:p>
            <w:pPr>
              <w:jc w:val="right"/>
              <w:ind w:right="30"/>
              <w:spacing w:after="0" w:line="272" w:lineRule="exact"/>
              <w:rPr>
                <w:sz w:val="20"/>
                <w:szCs w:val="20"/>
                <w:color w:val="auto"/>
              </w:rPr>
            </w:pPr>
            <w:r>
              <w:rPr>
                <w:rFonts w:ascii="Garamond" w:cs="Garamond" w:eastAsia="Garamond" w:hAnsi="Garamond"/>
                <w:sz w:val="26"/>
                <w:szCs w:val="26"/>
                <w:color w:val="auto"/>
              </w:rPr>
              <w:t>4. Lives in close proximity to you or could</w:t>
            </w:r>
          </w:p>
        </w:tc>
        <w:tc>
          <w:tcPr>
            <w:tcW w:w="820" w:type="dxa"/>
            <w:vAlign w:val="bottom"/>
            <w:tcBorders>
              <w:right w:val="single" w:sz="8" w:color="auto"/>
            </w:tcBorders>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940" w:type="dxa"/>
            <w:vAlign w:val="bottom"/>
            <w:tcBorders>
              <w:right w:val="single" w:sz="8" w:color="auto"/>
            </w:tcBorders>
          </w:tcPr>
          <w:p>
            <w:pPr>
              <w:spacing w:after="0"/>
              <w:rPr>
                <w:sz w:val="23"/>
                <w:szCs w:val="23"/>
                <w:color w:val="auto"/>
              </w:rPr>
            </w:pPr>
          </w:p>
        </w:tc>
      </w:tr>
      <w:tr>
        <w:trPr>
          <w:trHeight w:val="299"/>
        </w:trPr>
        <w:tc>
          <w:tcPr>
            <w:tcW w:w="4760" w:type="dxa"/>
            <w:vAlign w:val="bottom"/>
            <w:tcBorders>
              <w:left w:val="single" w:sz="8" w:color="auto"/>
              <w:bottom w:val="single" w:sz="8" w:color="auto"/>
              <w:right w:val="single" w:sz="8" w:color="auto"/>
            </w:tcBorders>
          </w:tcPr>
          <w:p>
            <w:pPr>
              <w:ind w:left="420"/>
              <w:spacing w:after="0"/>
              <w:rPr>
                <w:sz w:val="20"/>
                <w:szCs w:val="20"/>
                <w:color w:val="auto"/>
              </w:rPr>
            </w:pPr>
            <w:r>
              <w:rPr>
                <w:rFonts w:ascii="Garamond" w:cs="Garamond" w:eastAsia="Garamond" w:hAnsi="Garamond"/>
                <w:sz w:val="26"/>
                <w:szCs w:val="26"/>
                <w:color w:val="auto"/>
              </w:rPr>
              <w:t>easily travel to be with you if needed.</w:t>
            </w:r>
          </w:p>
        </w:tc>
        <w:tc>
          <w:tcPr>
            <w:tcW w:w="8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272"/>
        </w:trPr>
        <w:tc>
          <w:tcPr>
            <w:tcW w:w="4760" w:type="dxa"/>
            <w:vAlign w:val="bottom"/>
            <w:tcBorders>
              <w:left w:val="single" w:sz="8" w:color="auto"/>
              <w:right w:val="single" w:sz="8" w:color="auto"/>
            </w:tcBorders>
          </w:tcPr>
          <w:p>
            <w:pPr>
              <w:jc w:val="right"/>
              <w:ind w:right="30"/>
              <w:spacing w:after="0" w:line="272" w:lineRule="exact"/>
              <w:rPr>
                <w:sz w:val="20"/>
                <w:szCs w:val="20"/>
                <w:color w:val="auto"/>
              </w:rPr>
            </w:pPr>
            <w:r>
              <w:rPr>
                <w:rFonts w:ascii="Garamond" w:cs="Garamond" w:eastAsia="Garamond" w:hAnsi="Garamond"/>
                <w:sz w:val="26"/>
                <w:szCs w:val="26"/>
                <w:color w:val="auto"/>
              </w:rPr>
              <w:t>5. Remains calm in stressful situations, and</w:t>
            </w:r>
          </w:p>
        </w:tc>
        <w:tc>
          <w:tcPr>
            <w:tcW w:w="820" w:type="dxa"/>
            <w:vAlign w:val="bottom"/>
            <w:tcBorders>
              <w:right w:val="single" w:sz="8" w:color="auto"/>
            </w:tcBorders>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940" w:type="dxa"/>
            <w:vAlign w:val="bottom"/>
            <w:tcBorders>
              <w:right w:val="single" w:sz="8" w:color="auto"/>
            </w:tcBorders>
          </w:tcPr>
          <w:p>
            <w:pPr>
              <w:spacing w:after="0"/>
              <w:rPr>
                <w:sz w:val="23"/>
                <w:szCs w:val="23"/>
                <w:color w:val="auto"/>
              </w:rPr>
            </w:pPr>
          </w:p>
        </w:tc>
      </w:tr>
      <w:tr>
        <w:trPr>
          <w:trHeight w:val="299"/>
        </w:trPr>
        <w:tc>
          <w:tcPr>
            <w:tcW w:w="4760" w:type="dxa"/>
            <w:vAlign w:val="bottom"/>
            <w:tcBorders>
              <w:left w:val="single" w:sz="8" w:color="auto"/>
              <w:bottom w:val="single" w:sz="8" w:color="auto"/>
              <w:right w:val="single" w:sz="8" w:color="auto"/>
            </w:tcBorders>
          </w:tcPr>
          <w:p>
            <w:pPr>
              <w:ind w:left="420"/>
              <w:spacing w:after="0"/>
              <w:rPr>
                <w:sz w:val="20"/>
                <w:szCs w:val="20"/>
                <w:color w:val="auto"/>
              </w:rPr>
            </w:pPr>
            <w:r>
              <w:rPr>
                <w:rFonts w:ascii="Garamond" w:cs="Garamond" w:eastAsia="Garamond" w:hAnsi="Garamond"/>
                <w:sz w:val="26"/>
                <w:szCs w:val="26"/>
                <w:color w:val="auto"/>
              </w:rPr>
              <w:t>can face difficult choices.</w:t>
            </w:r>
          </w:p>
        </w:tc>
        <w:tc>
          <w:tcPr>
            <w:tcW w:w="8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272"/>
        </w:trPr>
        <w:tc>
          <w:tcPr>
            <w:tcW w:w="4760" w:type="dxa"/>
            <w:vAlign w:val="bottom"/>
            <w:tcBorders>
              <w:left w:val="single" w:sz="8" w:color="auto"/>
              <w:right w:val="single" w:sz="8" w:color="auto"/>
            </w:tcBorders>
          </w:tcPr>
          <w:p>
            <w:pPr>
              <w:jc w:val="right"/>
              <w:ind w:right="30"/>
              <w:spacing w:after="0" w:line="272" w:lineRule="exact"/>
              <w:rPr>
                <w:sz w:val="20"/>
                <w:szCs w:val="20"/>
                <w:color w:val="auto"/>
              </w:rPr>
            </w:pPr>
            <w:r>
              <w:rPr>
                <w:rFonts w:ascii="Garamond" w:cs="Garamond" w:eastAsia="Garamond" w:hAnsi="Garamond"/>
                <w:sz w:val="26"/>
                <w:szCs w:val="26"/>
                <w:color w:val="auto"/>
              </w:rPr>
              <w:t>6. Could handle conflicting opinions between</w:t>
            </w:r>
          </w:p>
        </w:tc>
        <w:tc>
          <w:tcPr>
            <w:tcW w:w="820" w:type="dxa"/>
            <w:vAlign w:val="bottom"/>
            <w:tcBorders>
              <w:right w:val="single" w:sz="8" w:color="auto"/>
            </w:tcBorders>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940" w:type="dxa"/>
            <w:vAlign w:val="bottom"/>
            <w:tcBorders>
              <w:right w:val="single" w:sz="8" w:color="auto"/>
            </w:tcBorders>
          </w:tcPr>
          <w:p>
            <w:pPr>
              <w:spacing w:after="0"/>
              <w:rPr>
                <w:sz w:val="23"/>
                <w:szCs w:val="23"/>
                <w:color w:val="auto"/>
              </w:rPr>
            </w:pPr>
          </w:p>
        </w:tc>
      </w:tr>
      <w:tr>
        <w:trPr>
          <w:trHeight w:val="288"/>
        </w:trPr>
        <w:tc>
          <w:tcPr>
            <w:tcW w:w="4760" w:type="dxa"/>
            <w:vAlign w:val="bottom"/>
            <w:tcBorders>
              <w:left w:val="single" w:sz="8" w:color="auto"/>
              <w:right w:val="single" w:sz="8" w:color="auto"/>
            </w:tcBorders>
          </w:tcPr>
          <w:p>
            <w:pPr>
              <w:jc w:val="right"/>
              <w:ind w:right="30"/>
              <w:spacing w:after="0" w:line="288" w:lineRule="exact"/>
              <w:rPr>
                <w:sz w:val="20"/>
                <w:szCs w:val="20"/>
                <w:color w:val="auto"/>
              </w:rPr>
            </w:pPr>
            <w:r>
              <w:rPr>
                <w:rFonts w:ascii="Garamond" w:cs="Garamond" w:eastAsia="Garamond" w:hAnsi="Garamond"/>
                <w:sz w:val="26"/>
                <w:szCs w:val="26"/>
                <w:color w:val="auto"/>
                <w:w w:val="98"/>
              </w:rPr>
              <w:t>health care providers and family members and</w:t>
            </w:r>
          </w:p>
        </w:tc>
        <w:tc>
          <w:tcPr>
            <w:tcW w:w="8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r>
      <w:tr>
        <w:trPr>
          <w:trHeight w:val="299"/>
        </w:trPr>
        <w:tc>
          <w:tcPr>
            <w:tcW w:w="4760" w:type="dxa"/>
            <w:vAlign w:val="bottom"/>
            <w:tcBorders>
              <w:left w:val="single" w:sz="8" w:color="auto"/>
              <w:bottom w:val="single" w:sz="8" w:color="auto"/>
              <w:right w:val="single" w:sz="8" w:color="auto"/>
            </w:tcBorders>
          </w:tcPr>
          <w:p>
            <w:pPr>
              <w:ind w:left="420"/>
              <w:spacing w:after="0"/>
              <w:rPr>
                <w:sz w:val="20"/>
                <w:szCs w:val="20"/>
                <w:color w:val="auto"/>
              </w:rPr>
            </w:pPr>
            <w:r>
              <w:rPr>
                <w:rFonts w:ascii="Garamond" w:cs="Garamond" w:eastAsia="Garamond" w:hAnsi="Garamond"/>
                <w:sz w:val="26"/>
                <w:szCs w:val="26"/>
                <w:color w:val="auto"/>
                <w:w w:val="98"/>
              </w:rPr>
              <w:t>still make decisions that honor your wishes.</w:t>
            </w:r>
          </w:p>
        </w:tc>
        <w:tc>
          <w:tcPr>
            <w:tcW w:w="8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272"/>
        </w:trPr>
        <w:tc>
          <w:tcPr>
            <w:tcW w:w="4760" w:type="dxa"/>
            <w:vAlign w:val="bottom"/>
            <w:tcBorders>
              <w:left w:val="single" w:sz="8" w:color="auto"/>
              <w:right w:val="single" w:sz="8" w:color="auto"/>
            </w:tcBorders>
          </w:tcPr>
          <w:p>
            <w:pPr>
              <w:jc w:val="right"/>
              <w:ind w:right="30"/>
              <w:spacing w:after="0" w:line="272" w:lineRule="exact"/>
              <w:rPr>
                <w:sz w:val="20"/>
                <w:szCs w:val="20"/>
                <w:color w:val="auto"/>
              </w:rPr>
            </w:pPr>
            <w:r>
              <w:rPr>
                <w:rFonts w:ascii="Garamond" w:cs="Garamond" w:eastAsia="Garamond" w:hAnsi="Garamond"/>
                <w:sz w:val="26"/>
                <w:szCs w:val="26"/>
                <w:color w:val="auto"/>
                <w:w w:val="97"/>
              </w:rPr>
              <w:t>7. Could advocate for you when a physician or</w:t>
            </w:r>
          </w:p>
        </w:tc>
        <w:tc>
          <w:tcPr>
            <w:tcW w:w="820" w:type="dxa"/>
            <w:vAlign w:val="bottom"/>
            <w:tcBorders>
              <w:right w:val="single" w:sz="8" w:color="auto"/>
            </w:tcBorders>
          </w:tcPr>
          <w:p>
            <w:pPr>
              <w:spacing w:after="0"/>
              <w:rPr>
                <w:sz w:val="23"/>
                <w:szCs w:val="23"/>
                <w:color w:val="auto"/>
              </w:rPr>
            </w:pPr>
          </w:p>
        </w:tc>
        <w:tc>
          <w:tcPr>
            <w:tcW w:w="860" w:type="dxa"/>
            <w:vAlign w:val="bottom"/>
            <w:tcBorders>
              <w:right w:val="single" w:sz="8" w:color="auto"/>
            </w:tcBorders>
          </w:tcPr>
          <w:p>
            <w:pPr>
              <w:spacing w:after="0"/>
              <w:rPr>
                <w:sz w:val="23"/>
                <w:szCs w:val="23"/>
                <w:color w:val="auto"/>
              </w:rPr>
            </w:pPr>
          </w:p>
        </w:tc>
        <w:tc>
          <w:tcPr>
            <w:tcW w:w="900" w:type="dxa"/>
            <w:vAlign w:val="bottom"/>
            <w:tcBorders>
              <w:right w:val="single" w:sz="8" w:color="auto"/>
            </w:tcBorders>
          </w:tcPr>
          <w:p>
            <w:pPr>
              <w:spacing w:after="0"/>
              <w:rPr>
                <w:sz w:val="23"/>
                <w:szCs w:val="23"/>
                <w:color w:val="auto"/>
              </w:rPr>
            </w:pPr>
          </w:p>
        </w:tc>
        <w:tc>
          <w:tcPr>
            <w:tcW w:w="920" w:type="dxa"/>
            <w:vAlign w:val="bottom"/>
            <w:tcBorders>
              <w:right w:val="single" w:sz="8" w:color="auto"/>
            </w:tcBorders>
          </w:tcPr>
          <w:p>
            <w:pPr>
              <w:spacing w:after="0"/>
              <w:rPr>
                <w:sz w:val="23"/>
                <w:szCs w:val="23"/>
                <w:color w:val="auto"/>
              </w:rPr>
            </w:pPr>
          </w:p>
        </w:tc>
        <w:tc>
          <w:tcPr>
            <w:tcW w:w="880" w:type="dxa"/>
            <w:vAlign w:val="bottom"/>
            <w:tcBorders>
              <w:right w:val="single" w:sz="8" w:color="auto"/>
            </w:tcBorders>
          </w:tcPr>
          <w:p>
            <w:pPr>
              <w:spacing w:after="0"/>
              <w:rPr>
                <w:sz w:val="23"/>
                <w:szCs w:val="23"/>
                <w:color w:val="auto"/>
              </w:rPr>
            </w:pPr>
          </w:p>
        </w:tc>
        <w:tc>
          <w:tcPr>
            <w:tcW w:w="940" w:type="dxa"/>
            <w:vAlign w:val="bottom"/>
            <w:tcBorders>
              <w:right w:val="single" w:sz="8" w:color="auto"/>
            </w:tcBorders>
          </w:tcPr>
          <w:p>
            <w:pPr>
              <w:spacing w:after="0"/>
              <w:rPr>
                <w:sz w:val="23"/>
                <w:szCs w:val="23"/>
                <w:color w:val="auto"/>
              </w:rPr>
            </w:pPr>
          </w:p>
        </w:tc>
      </w:tr>
      <w:tr>
        <w:trPr>
          <w:trHeight w:val="288"/>
        </w:trPr>
        <w:tc>
          <w:tcPr>
            <w:tcW w:w="4760" w:type="dxa"/>
            <w:vAlign w:val="bottom"/>
            <w:tcBorders>
              <w:left w:val="single" w:sz="8" w:color="auto"/>
              <w:right w:val="single" w:sz="8" w:color="auto"/>
            </w:tcBorders>
          </w:tcPr>
          <w:p>
            <w:pPr>
              <w:jc w:val="right"/>
              <w:ind w:right="30"/>
              <w:spacing w:after="0" w:line="288" w:lineRule="exact"/>
              <w:rPr>
                <w:sz w:val="20"/>
                <w:szCs w:val="20"/>
                <w:color w:val="auto"/>
              </w:rPr>
            </w:pPr>
            <w:r>
              <w:rPr>
                <w:rFonts w:ascii="Garamond" w:cs="Garamond" w:eastAsia="Garamond" w:hAnsi="Garamond"/>
                <w:sz w:val="26"/>
                <w:szCs w:val="26"/>
                <w:color w:val="auto"/>
              </w:rPr>
              <w:t>health care facility is not being responsive</w:t>
            </w:r>
          </w:p>
        </w:tc>
        <w:tc>
          <w:tcPr>
            <w:tcW w:w="8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r>
      <w:tr>
        <w:trPr>
          <w:trHeight w:val="294"/>
        </w:trPr>
        <w:tc>
          <w:tcPr>
            <w:tcW w:w="4760" w:type="dxa"/>
            <w:vAlign w:val="bottom"/>
            <w:tcBorders>
              <w:left w:val="single" w:sz="8" w:color="auto"/>
              <w:bottom w:val="single" w:sz="8" w:color="auto"/>
              <w:right w:val="single" w:sz="8" w:color="auto"/>
            </w:tcBorders>
          </w:tcPr>
          <w:p>
            <w:pPr>
              <w:ind w:left="420"/>
              <w:spacing w:after="0"/>
              <w:rPr>
                <w:sz w:val="20"/>
                <w:szCs w:val="20"/>
                <w:color w:val="auto"/>
              </w:rPr>
            </w:pPr>
            <w:r>
              <w:rPr>
                <w:rFonts w:ascii="Garamond" w:cs="Garamond" w:eastAsia="Garamond" w:hAnsi="Garamond"/>
                <w:sz w:val="26"/>
                <w:szCs w:val="26"/>
                <w:color w:val="auto"/>
              </w:rPr>
              <w:t>to your needs.</w:t>
            </w:r>
          </w:p>
        </w:tc>
        <w:tc>
          <w:tcPr>
            <w:tcW w:w="820" w:type="dxa"/>
            <w:vAlign w:val="bottom"/>
            <w:tcBorders>
              <w:bottom w:val="single" w:sz="8" w:color="auto"/>
              <w:right w:val="single" w:sz="8" w:color="auto"/>
            </w:tcBorders>
          </w:tcPr>
          <w:p>
            <w:pPr>
              <w:spacing w:after="0"/>
              <w:rPr>
                <w:sz w:val="24"/>
                <w:szCs w:val="24"/>
                <w:color w:val="auto"/>
              </w:rPr>
            </w:pPr>
          </w:p>
        </w:tc>
        <w:tc>
          <w:tcPr>
            <w:tcW w:w="860" w:type="dxa"/>
            <w:vAlign w:val="bottom"/>
            <w:tcBorders>
              <w:bottom w:val="single" w:sz="8" w:color="auto"/>
              <w:right w:val="single" w:sz="8" w:color="auto"/>
            </w:tcBorders>
          </w:tcPr>
          <w:p>
            <w:pPr>
              <w:spacing w:after="0"/>
              <w:rPr>
                <w:sz w:val="24"/>
                <w:szCs w:val="24"/>
                <w:color w:val="auto"/>
              </w:rPr>
            </w:pPr>
          </w:p>
        </w:tc>
        <w:tc>
          <w:tcPr>
            <w:tcW w:w="900" w:type="dxa"/>
            <w:vAlign w:val="bottom"/>
            <w:tcBorders>
              <w:bottom w:val="single" w:sz="8" w:color="auto"/>
              <w:right w:val="single" w:sz="8" w:color="auto"/>
            </w:tcBorders>
          </w:tcPr>
          <w:p>
            <w:pPr>
              <w:spacing w:after="0"/>
              <w:rPr>
                <w:sz w:val="24"/>
                <w:szCs w:val="24"/>
                <w:color w:val="auto"/>
              </w:rPr>
            </w:pPr>
          </w:p>
        </w:tc>
        <w:tc>
          <w:tcPr>
            <w:tcW w:w="920" w:type="dxa"/>
            <w:vAlign w:val="bottom"/>
            <w:tcBorders>
              <w:bottom w:val="single" w:sz="8" w:color="auto"/>
              <w:right w:val="single" w:sz="8" w:color="auto"/>
            </w:tcBorders>
          </w:tcPr>
          <w:p>
            <w:pPr>
              <w:spacing w:after="0"/>
              <w:rPr>
                <w:sz w:val="24"/>
                <w:szCs w:val="24"/>
                <w:color w:val="auto"/>
              </w:rPr>
            </w:pPr>
          </w:p>
        </w:tc>
        <w:tc>
          <w:tcPr>
            <w:tcW w:w="880" w:type="dxa"/>
            <w:vAlign w:val="bottom"/>
            <w:tcBorders>
              <w:bottom w:val="single" w:sz="8" w:color="auto"/>
              <w:right w:val="single" w:sz="8" w:color="auto"/>
            </w:tcBorders>
          </w:tcPr>
          <w:p>
            <w:pPr>
              <w:spacing w:after="0"/>
              <w:rPr>
                <w:sz w:val="24"/>
                <w:szCs w:val="24"/>
                <w:color w:val="auto"/>
              </w:rPr>
            </w:pPr>
          </w:p>
        </w:tc>
        <w:tc>
          <w:tcPr>
            <w:tcW w:w="940" w:type="dxa"/>
            <w:vAlign w:val="bottom"/>
            <w:tcBorders>
              <w:bottom w:val="single" w:sz="8" w:color="auto"/>
              <w:right w:val="single" w:sz="8" w:color="auto"/>
            </w:tcBorders>
          </w:tcPr>
          <w:p>
            <w:pPr>
              <w:spacing w:after="0"/>
              <w:rPr>
                <w:sz w:val="24"/>
                <w:szCs w:val="24"/>
                <w:color w:val="auto"/>
              </w:rPr>
            </w:pPr>
          </w:p>
        </w:tc>
      </w:tr>
      <w:tr>
        <w:trPr>
          <w:trHeight w:val="341"/>
        </w:trPr>
        <w:tc>
          <w:tcPr>
            <w:tcW w:w="4760" w:type="dxa"/>
            <w:vAlign w:val="bottom"/>
            <w:tcBorders>
              <w:left w:val="single" w:sz="8" w:color="auto"/>
              <w:right w:val="single" w:sz="8" w:color="auto"/>
            </w:tcBorders>
          </w:tcPr>
          <w:p>
            <w:pPr>
              <w:jc w:val="right"/>
              <w:ind w:right="2950"/>
              <w:spacing w:after="0"/>
              <w:rPr>
                <w:sz w:val="20"/>
                <w:szCs w:val="20"/>
                <w:color w:val="auto"/>
              </w:rPr>
            </w:pPr>
            <w:r>
              <w:rPr>
                <w:rFonts w:ascii="Garamond" w:cs="Garamond" w:eastAsia="Garamond" w:hAnsi="Garamond"/>
                <w:sz w:val="26"/>
                <w:szCs w:val="26"/>
                <w:color w:val="auto"/>
              </w:rPr>
              <w:t>TOTALS:</w:t>
            </w:r>
          </w:p>
        </w:tc>
        <w:tc>
          <w:tcPr>
            <w:tcW w:w="820" w:type="dxa"/>
            <w:vAlign w:val="bottom"/>
            <w:tcBorders>
              <w:right w:val="single" w:sz="8" w:color="auto"/>
            </w:tcBorders>
          </w:tcPr>
          <w:p>
            <w:pPr>
              <w:spacing w:after="0"/>
              <w:rPr>
                <w:sz w:val="24"/>
                <w:szCs w:val="24"/>
                <w:color w:val="auto"/>
              </w:rPr>
            </w:pPr>
          </w:p>
        </w:tc>
        <w:tc>
          <w:tcPr>
            <w:tcW w:w="860" w:type="dxa"/>
            <w:vAlign w:val="bottom"/>
            <w:tcBorders>
              <w:right w:val="single" w:sz="8" w:color="auto"/>
            </w:tcBorders>
          </w:tcPr>
          <w:p>
            <w:pPr>
              <w:spacing w:after="0"/>
              <w:rPr>
                <w:sz w:val="24"/>
                <w:szCs w:val="24"/>
                <w:color w:val="auto"/>
              </w:rPr>
            </w:pPr>
          </w:p>
        </w:tc>
        <w:tc>
          <w:tcPr>
            <w:tcW w:w="900" w:type="dxa"/>
            <w:vAlign w:val="bottom"/>
            <w:tcBorders>
              <w:right w:val="single" w:sz="8" w:color="auto"/>
            </w:tcBorders>
          </w:tcPr>
          <w:p>
            <w:pPr>
              <w:spacing w:after="0"/>
              <w:rPr>
                <w:sz w:val="24"/>
                <w:szCs w:val="24"/>
                <w:color w:val="auto"/>
              </w:rPr>
            </w:pPr>
          </w:p>
        </w:tc>
        <w:tc>
          <w:tcPr>
            <w:tcW w:w="920" w:type="dxa"/>
            <w:vAlign w:val="bottom"/>
            <w:tcBorders>
              <w:right w:val="single" w:sz="8" w:color="auto"/>
            </w:tcBorders>
          </w:tcPr>
          <w:p>
            <w:pPr>
              <w:spacing w:after="0"/>
              <w:rPr>
                <w:sz w:val="24"/>
                <w:szCs w:val="24"/>
                <w:color w:val="auto"/>
              </w:rPr>
            </w:pPr>
          </w:p>
        </w:tc>
        <w:tc>
          <w:tcPr>
            <w:tcW w:w="880" w:type="dxa"/>
            <w:vAlign w:val="bottom"/>
            <w:tcBorders>
              <w:right w:val="single" w:sz="8" w:color="auto"/>
            </w:tcBorders>
          </w:tcPr>
          <w:p>
            <w:pPr>
              <w:spacing w:after="0"/>
              <w:rPr>
                <w:sz w:val="24"/>
                <w:szCs w:val="24"/>
                <w:color w:val="auto"/>
              </w:rPr>
            </w:pPr>
          </w:p>
        </w:tc>
        <w:tc>
          <w:tcPr>
            <w:tcW w:w="940" w:type="dxa"/>
            <w:vAlign w:val="bottom"/>
            <w:tcBorders>
              <w:right w:val="single" w:sz="8" w:color="auto"/>
            </w:tcBorders>
          </w:tcPr>
          <w:p>
            <w:pPr>
              <w:spacing w:after="0"/>
              <w:rPr>
                <w:sz w:val="24"/>
                <w:szCs w:val="24"/>
                <w:color w:val="auto"/>
              </w:rPr>
            </w:pPr>
          </w:p>
        </w:tc>
      </w:tr>
      <w:tr>
        <w:trPr>
          <w:trHeight w:val="20"/>
        </w:trPr>
        <w:tc>
          <w:tcPr>
            <w:tcW w:w="476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820" w:type="dxa"/>
            <w:vAlign w:val="bottom"/>
            <w:tcBorders>
              <w:bottom w:val="single" w:sz="8" w:color="auto"/>
              <w:right w:val="single" w:sz="8" w:color="auto"/>
            </w:tcBorders>
          </w:tcPr>
          <w:p>
            <w:pPr>
              <w:spacing w:after="0" w:line="20" w:lineRule="exact"/>
              <w:rPr>
                <w:sz w:val="1"/>
                <w:szCs w:val="1"/>
                <w:color w:val="auto"/>
              </w:rPr>
            </w:pPr>
          </w:p>
        </w:tc>
        <w:tc>
          <w:tcPr>
            <w:tcW w:w="860" w:type="dxa"/>
            <w:vAlign w:val="bottom"/>
            <w:tcBorders>
              <w:bottom w:val="single" w:sz="8" w:color="auto"/>
              <w:right w:val="single" w:sz="8" w:color="auto"/>
            </w:tcBorders>
          </w:tcPr>
          <w:p>
            <w:pPr>
              <w:spacing w:after="0" w:line="20" w:lineRule="exact"/>
              <w:rPr>
                <w:sz w:val="1"/>
                <w:szCs w:val="1"/>
                <w:color w:val="auto"/>
              </w:rPr>
            </w:pPr>
          </w:p>
        </w:tc>
        <w:tc>
          <w:tcPr>
            <w:tcW w:w="900" w:type="dxa"/>
            <w:vAlign w:val="bottom"/>
            <w:tcBorders>
              <w:bottom w:val="single" w:sz="8" w:color="auto"/>
              <w:right w:val="single" w:sz="8" w:color="auto"/>
            </w:tcBorders>
          </w:tcPr>
          <w:p>
            <w:pPr>
              <w:spacing w:after="0" w:line="20" w:lineRule="exact"/>
              <w:rPr>
                <w:sz w:val="1"/>
                <w:szCs w:val="1"/>
                <w:color w:val="auto"/>
              </w:rPr>
            </w:pPr>
          </w:p>
        </w:tc>
        <w:tc>
          <w:tcPr>
            <w:tcW w:w="920" w:type="dxa"/>
            <w:vAlign w:val="bottom"/>
            <w:tcBorders>
              <w:bottom w:val="single" w:sz="8" w:color="auto"/>
              <w:right w:val="single" w:sz="8" w:color="auto"/>
            </w:tcBorders>
          </w:tcPr>
          <w:p>
            <w:pPr>
              <w:spacing w:after="0" w:line="20" w:lineRule="exact"/>
              <w:rPr>
                <w:sz w:val="1"/>
                <w:szCs w:val="1"/>
                <w:color w:val="auto"/>
              </w:rPr>
            </w:pPr>
          </w:p>
        </w:tc>
        <w:tc>
          <w:tcPr>
            <w:tcW w:w="880" w:type="dxa"/>
            <w:vAlign w:val="bottom"/>
            <w:tcBorders>
              <w:bottom w:val="single" w:sz="8" w:color="auto"/>
              <w:right w:val="single" w:sz="8" w:color="auto"/>
            </w:tcBorders>
          </w:tcPr>
          <w:p>
            <w:pPr>
              <w:spacing w:after="0" w:line="20" w:lineRule="exact"/>
              <w:rPr>
                <w:sz w:val="1"/>
                <w:szCs w:val="1"/>
                <w:color w:val="auto"/>
              </w:rPr>
            </w:pPr>
          </w:p>
        </w:tc>
        <w:tc>
          <w:tcPr>
            <w:tcW w:w="940" w:type="dxa"/>
            <w:vAlign w:val="bottom"/>
            <w:tcBorders>
              <w:bottom w:val="single" w:sz="8" w:color="auto"/>
              <w:right w:val="single" w:sz="8" w:color="auto"/>
            </w:tcBorders>
          </w:tcPr>
          <w:p>
            <w:pPr>
              <w:spacing w:after="0" w:line="20" w:lineRule="exact"/>
              <w:rPr>
                <w:sz w:val="1"/>
                <w:szCs w:val="1"/>
                <w:color w:val="auto"/>
              </w:rPr>
            </w:pPr>
          </w:p>
        </w:tc>
      </w:tr>
    </w:tbl>
    <w:p>
      <w:pPr>
        <w:spacing w:after="0" w:line="347" w:lineRule="exact"/>
        <w:rPr>
          <w:sz w:val="24"/>
          <w:szCs w:val="24"/>
          <w:color w:val="auto"/>
        </w:rPr>
      </w:pPr>
    </w:p>
    <w:p>
      <w:pPr>
        <w:spacing w:after="0"/>
        <w:tabs>
          <w:tab w:leader="none" w:pos="4000" w:val="left"/>
          <w:tab w:leader="none" w:pos="9240" w:val="left"/>
        </w:tabs>
        <w:rPr>
          <w:sz w:val="20"/>
          <w:szCs w:val="20"/>
          <w:color w:val="auto"/>
        </w:rPr>
      </w:pPr>
      <w:r>
        <w:rPr>
          <w:rFonts w:ascii="Garamond" w:cs="Garamond" w:eastAsia="Garamond" w:hAnsi="Garamond"/>
          <w:sz w:val="20"/>
          <w:szCs w:val="20"/>
          <w:color w:val="auto"/>
        </w:rPr>
        <w:t>© 2016 Honor My Wishes</w:t>
      </w:r>
      <w:r>
        <w:rPr>
          <w:sz w:val="20"/>
          <w:szCs w:val="20"/>
          <w:color w:val="auto"/>
        </w:rPr>
        <w:tab/>
      </w:r>
      <w:r>
        <w:rPr>
          <w:rFonts w:ascii="Garamond" w:cs="Garamond" w:eastAsia="Garamond" w:hAnsi="Garamond"/>
          <w:sz w:val="20"/>
          <w:szCs w:val="20"/>
          <w:color w:val="auto"/>
        </w:rPr>
        <w:t>www.HonorMyWishes.org</w:t>
      </w:r>
      <w:r>
        <w:rPr>
          <w:sz w:val="20"/>
          <w:szCs w:val="20"/>
          <w:color w:val="auto"/>
        </w:rPr>
        <w:tab/>
      </w:r>
      <w:r>
        <w:rPr>
          <w:rFonts w:ascii="Garamond" w:cs="Garamond" w:eastAsia="Garamond" w:hAnsi="Garamond"/>
          <w:sz w:val="19"/>
          <w:szCs w:val="19"/>
          <w:color w:val="auto"/>
        </w:rPr>
        <w:t>Dignity - 5</w:t>
      </w:r>
    </w:p>
    <w:sectPr>
      <w:pgSz w:w="12240" w:h="15840" w:orient="portrait"/>
      <w:cols w:equalWidth="0" w:num="1">
        <w:col w:w="10080"/>
      </w:cols>
      <w:pgMar w:left="1260" w:top="644" w:right="900" w:bottom="231"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 w:name="Garamond">
    <w:panose1 w:val="02020404030301010803"/>
    <w:charset w:val="00"/>
    <w:family w:val="roman"/>
    <w:pitch w:val="variable"/>
    <w:sig w:usb0="00000287" w:usb1="00000000" w:usb2="00000000" w:usb3="00000000" w:csb0="0000009F" w:csb1="DFD70000"/>
  </w:font>
</w:fonts>
</file>

<file path=word/numbering.xml><?xml version="1.0" encoding="utf-8"?>
<w:numbering xmlns:w="http://schemas.openxmlformats.org/wordprocessingml/2006/main">
  <w:abstractNum w:abstractNumId="0">
    <w:nsid w:val="327B23C6"/>
    <w:multiLevelType w:val="hybridMultilevel"/>
    <w:lvl w:ilvl="0">
      <w:lvlJc w:val="left"/>
      <w:lvlText w:val="•"/>
      <w:numFmt w:val="bullet"/>
      <w:start w:val="1"/>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image" Target="media/image1.jpeg"/><Relationship Id="rId9" Type="http://schemas.openxmlformats.org/officeDocument/2006/relationships/image" Target="media/image2.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2017-01-30T00:13:31Z</dcterms:created>
  <dcterms:modified xsi:type="dcterms:W3CDTF">2017-01-30T00:13:31Z</dcterms:modified>
</cp:coreProperties>
</file>