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80"/>
        <w:spacing w:after="0"/>
        <w:rPr>
          <w:sz w:val="20"/>
          <w:szCs w:val="20"/>
          <w:color w:val="auto"/>
        </w:rPr>
      </w:pPr>
      <w:r>
        <w:rPr>
          <w:rFonts w:ascii="Arial" w:cs="Arial" w:eastAsia="Arial" w:hAnsi="Arial"/>
          <w:sz w:val="32"/>
          <w:szCs w:val="32"/>
          <w:b w:val="1"/>
          <w:bCs w:val="1"/>
          <w:color w:val="auto"/>
        </w:rPr>
        <w:t>General Funeral / Memorial Service Template</w:t>
      </w:r>
    </w:p>
    <w:p>
      <w:pPr>
        <w:spacing w:after="0" w:line="228" w:lineRule="exact"/>
        <w:rPr>
          <w:sz w:val="24"/>
          <w:szCs w:val="24"/>
          <w:color w:val="auto"/>
        </w:rPr>
      </w:pPr>
    </w:p>
    <w:p>
      <w:pPr>
        <w:jc w:val="both"/>
        <w:ind w:firstLine="360"/>
        <w:spacing w:after="0" w:line="238" w:lineRule="auto"/>
        <w:rPr>
          <w:sz w:val="20"/>
          <w:szCs w:val="20"/>
          <w:color w:val="auto"/>
        </w:rPr>
      </w:pPr>
      <w:r>
        <w:rPr>
          <w:rFonts w:ascii="Garamond" w:cs="Garamond" w:eastAsia="Garamond" w:hAnsi="Garamond"/>
          <w:sz w:val="26"/>
          <w:szCs w:val="26"/>
          <w:color w:val="auto"/>
        </w:rPr>
        <w:t>After you die, your family and friends will sit down to plan your service of remembrance. Oftentimes, families experience anxiety and even guilt because they have no idea what their loved one wanted for a service.</w:t>
      </w:r>
    </w:p>
    <w:p>
      <w:pPr>
        <w:spacing w:after="0" w:line="2" w:lineRule="exact"/>
        <w:rPr>
          <w:sz w:val="24"/>
          <w:szCs w:val="24"/>
          <w:color w:val="auto"/>
        </w:rPr>
      </w:pPr>
    </w:p>
    <w:p>
      <w:pPr>
        <w:jc w:val="both"/>
        <w:ind w:firstLine="360"/>
        <w:spacing w:after="0" w:line="247" w:lineRule="auto"/>
        <w:rPr>
          <w:sz w:val="20"/>
          <w:szCs w:val="20"/>
          <w:color w:val="auto"/>
        </w:rPr>
      </w:pPr>
      <w:r>
        <w:rPr>
          <w:rFonts w:ascii="Garamond" w:cs="Garamond" w:eastAsia="Garamond" w:hAnsi="Garamond"/>
          <w:sz w:val="26"/>
          <w:szCs w:val="26"/>
          <w:color w:val="auto"/>
        </w:rPr>
        <w:t>If you belong to a church, check with them for a service template typical of your faith tradition. In lieu of a church, your loved ones can rent a hall or use a community room. Consider what you would like included in a service that remembers your life, and record your wishes on this template. We have included some of the traditional roles for family and friends to participate in.</w:t>
      </w:r>
    </w:p>
    <w:p>
      <w:pPr>
        <w:spacing w:after="0" w:line="233" w:lineRule="exact"/>
        <w:rPr>
          <w:sz w:val="24"/>
          <w:szCs w:val="24"/>
          <w:color w:val="auto"/>
        </w:rPr>
      </w:pPr>
    </w:p>
    <w:p>
      <w:pPr>
        <w:ind w:left="1580" w:right="1300" w:hanging="274"/>
        <w:spacing w:after="0" w:line="344" w:lineRule="auto"/>
        <w:rPr>
          <w:sz w:val="20"/>
          <w:szCs w:val="20"/>
          <w:color w:val="auto"/>
        </w:rPr>
      </w:pPr>
      <w:r>
        <w:rPr>
          <w:rFonts w:ascii="Arial" w:cs="Arial" w:eastAsia="Arial" w:hAnsi="Arial"/>
          <w:sz w:val="22"/>
          <w:szCs w:val="22"/>
          <w:b w:val="1"/>
          <w:bCs w:val="1"/>
          <w:color w:val="auto"/>
        </w:rPr>
        <w:t>Answers to these questions will give your agent, if appointed, or others guidance in planning a personalized service that honors your life.</w:t>
      </w:r>
    </w:p>
    <w:p>
      <w:pPr>
        <w:spacing w:after="0" w:line="17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109855</wp:posOffset>
            </wp:positionV>
            <wp:extent cx="6403340" cy="65195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403340" cy="6519545"/>
                    </a:xfrm>
                    <a:prstGeom prst="rect">
                      <a:avLst/>
                    </a:prstGeom>
                    <a:noFill/>
                  </pic:spPr>
                </pic:pic>
              </a:graphicData>
            </a:graphic>
          </wp:anchor>
        </w:drawing>
      </w:r>
    </w:p>
    <w:p>
      <w:pPr>
        <w:ind w:left="120"/>
        <w:spacing w:after="0"/>
        <w:rPr>
          <w:sz w:val="20"/>
          <w:szCs w:val="20"/>
          <w:color w:val="auto"/>
        </w:rPr>
      </w:pPr>
      <w:r>
        <w:rPr>
          <w:rFonts w:ascii="Garamond" w:cs="Garamond" w:eastAsia="Garamond" w:hAnsi="Garamond"/>
          <w:sz w:val="26"/>
          <w:szCs w:val="26"/>
          <w:color w:val="auto"/>
        </w:rPr>
        <w:t>Who would you like to preside over your service?</w:t>
      </w:r>
    </w:p>
    <w:p>
      <w:pPr>
        <w:spacing w:after="0" w:line="283"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Include contact information:</w:t>
      </w:r>
    </w:p>
    <w:p>
      <w:pPr>
        <w:spacing w:after="0" w:line="200" w:lineRule="exact"/>
        <w:rPr>
          <w:sz w:val="24"/>
          <w:szCs w:val="24"/>
          <w:color w:val="auto"/>
        </w:rPr>
      </w:pPr>
    </w:p>
    <w:p>
      <w:pPr>
        <w:spacing w:after="0" w:line="330" w:lineRule="exact"/>
        <w:rPr>
          <w:sz w:val="24"/>
          <w:szCs w:val="24"/>
          <w:color w:val="auto"/>
        </w:rPr>
      </w:pPr>
    </w:p>
    <w:tbl>
      <w:tblPr>
        <w:tblLayout w:type="fixed"/>
        <w:tblInd w:w="0" w:type="dxa"/>
        <w:tblCellMar>
          <w:top w:w="0" w:type="dxa"/>
          <w:left w:w="0" w:type="dxa"/>
          <w:bottom w:w="0" w:type="dxa"/>
          <w:right w:w="0" w:type="dxa"/>
        </w:tblCellMar>
      </w:tblPr>
      <w:tr>
        <w:trPr>
          <w:trHeight w:val="293"/>
        </w:trPr>
        <w:tc>
          <w:tcPr>
            <w:tcW w:w="2720" w:type="dxa"/>
            <w:vAlign w:val="bottom"/>
          </w:tcPr>
          <w:p>
            <w:pPr>
              <w:ind w:left="120"/>
              <w:spacing w:after="0"/>
              <w:rPr>
                <w:sz w:val="20"/>
                <w:szCs w:val="20"/>
                <w:color w:val="auto"/>
              </w:rPr>
            </w:pPr>
            <w:r>
              <w:rPr>
                <w:rFonts w:ascii="Garamond" w:cs="Garamond" w:eastAsia="Garamond" w:hAnsi="Garamond"/>
                <w:sz w:val="26"/>
                <w:szCs w:val="26"/>
                <w:color w:val="auto"/>
              </w:rPr>
              <w:t>Pallbearers:</w:t>
            </w:r>
          </w:p>
        </w:tc>
        <w:tc>
          <w:tcPr>
            <w:tcW w:w="7360" w:type="dxa"/>
            <w:vAlign w:val="bottom"/>
          </w:tcPr>
          <w:p>
            <w:pPr>
              <w:ind w:left="580"/>
              <w:spacing w:after="0"/>
              <w:rPr>
                <w:sz w:val="20"/>
                <w:szCs w:val="20"/>
                <w:color w:val="auto"/>
              </w:rPr>
            </w:pPr>
            <w:r>
              <w:rPr>
                <w:rFonts w:ascii="Garamond" w:cs="Garamond" w:eastAsia="Garamond" w:hAnsi="Garamond"/>
                <w:sz w:val="26"/>
                <w:szCs w:val="26"/>
                <w:color w:val="auto"/>
              </w:rPr>
              <w:t>Contact information:</w:t>
            </w:r>
          </w:p>
        </w:tc>
      </w:tr>
      <w:tr>
        <w:trPr>
          <w:trHeight w:val="341"/>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1)</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2)</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3)</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4)</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5)</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6)</w:t>
            </w:r>
          </w:p>
        </w:tc>
        <w:tc>
          <w:tcPr>
            <w:tcW w:w="7360" w:type="dxa"/>
            <w:vAlign w:val="bottom"/>
          </w:tcPr>
          <w:p>
            <w:pPr>
              <w:spacing w:after="0"/>
              <w:rPr>
                <w:sz w:val="24"/>
                <w:szCs w:val="24"/>
                <w:color w:val="auto"/>
              </w:rPr>
            </w:pPr>
          </w:p>
        </w:tc>
      </w:tr>
      <w:tr>
        <w:trPr>
          <w:trHeight w:val="194"/>
        </w:trPr>
        <w:tc>
          <w:tcPr>
            <w:tcW w:w="2720" w:type="dxa"/>
            <w:vAlign w:val="bottom"/>
            <w:tcBorders>
              <w:bottom w:val="single" w:sz="8" w:color="auto"/>
            </w:tcBorders>
          </w:tcPr>
          <w:p>
            <w:pPr>
              <w:spacing w:after="0"/>
              <w:rPr>
                <w:sz w:val="16"/>
                <w:szCs w:val="16"/>
                <w:color w:val="auto"/>
              </w:rPr>
            </w:pPr>
          </w:p>
        </w:tc>
        <w:tc>
          <w:tcPr>
            <w:tcW w:w="7360" w:type="dxa"/>
            <w:vAlign w:val="bottom"/>
            <w:tcBorders>
              <w:bottom w:val="single" w:sz="8" w:color="auto"/>
            </w:tcBorders>
          </w:tcPr>
          <w:p>
            <w:pPr>
              <w:spacing w:after="0"/>
              <w:rPr>
                <w:sz w:val="16"/>
                <w:szCs w:val="16"/>
                <w:color w:val="auto"/>
              </w:rPr>
            </w:pPr>
          </w:p>
        </w:tc>
      </w:tr>
      <w:tr>
        <w:trPr>
          <w:trHeight w:val="272"/>
        </w:trPr>
        <w:tc>
          <w:tcPr>
            <w:tcW w:w="2720" w:type="dxa"/>
            <w:vAlign w:val="bottom"/>
          </w:tcPr>
          <w:p>
            <w:pPr>
              <w:ind w:left="120"/>
              <w:spacing w:after="0" w:line="272" w:lineRule="exact"/>
              <w:rPr>
                <w:sz w:val="20"/>
                <w:szCs w:val="20"/>
                <w:color w:val="auto"/>
              </w:rPr>
            </w:pPr>
            <w:r>
              <w:rPr>
                <w:rFonts w:ascii="Garamond" w:cs="Garamond" w:eastAsia="Garamond" w:hAnsi="Garamond"/>
                <w:sz w:val="26"/>
                <w:szCs w:val="26"/>
                <w:color w:val="auto"/>
              </w:rPr>
              <w:t>Honorary Pallbearers:</w:t>
            </w:r>
          </w:p>
        </w:tc>
        <w:tc>
          <w:tcPr>
            <w:tcW w:w="7360" w:type="dxa"/>
            <w:vAlign w:val="bottom"/>
          </w:tcPr>
          <w:p>
            <w:pPr>
              <w:ind w:left="640"/>
              <w:spacing w:after="0" w:line="272" w:lineRule="exact"/>
              <w:rPr>
                <w:sz w:val="20"/>
                <w:szCs w:val="20"/>
                <w:color w:val="auto"/>
              </w:rPr>
            </w:pPr>
            <w:r>
              <w:rPr>
                <w:rFonts w:ascii="Garamond" w:cs="Garamond" w:eastAsia="Garamond" w:hAnsi="Garamond"/>
                <w:sz w:val="26"/>
                <w:szCs w:val="26"/>
                <w:color w:val="auto"/>
              </w:rPr>
              <w:t>Contact information:</w:t>
            </w:r>
          </w:p>
        </w:tc>
      </w:tr>
      <w:tr>
        <w:trPr>
          <w:trHeight w:val="341"/>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1)</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2)</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3)</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4)</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5)</w:t>
            </w:r>
          </w:p>
        </w:tc>
        <w:tc>
          <w:tcPr>
            <w:tcW w:w="7360" w:type="dxa"/>
            <w:vAlign w:val="bottom"/>
          </w:tcPr>
          <w:p>
            <w:pPr>
              <w:spacing w:after="0"/>
              <w:rPr>
                <w:sz w:val="24"/>
                <w:szCs w:val="24"/>
                <w:color w:val="auto"/>
              </w:rPr>
            </w:pPr>
          </w:p>
        </w:tc>
      </w:tr>
      <w:tr>
        <w:trPr>
          <w:trHeight w:val="576"/>
        </w:trPr>
        <w:tc>
          <w:tcPr>
            <w:tcW w:w="2720" w:type="dxa"/>
            <w:vAlign w:val="bottom"/>
          </w:tcPr>
          <w:p>
            <w:pPr>
              <w:jc w:val="right"/>
              <w:ind w:right="2150"/>
              <w:spacing w:after="0"/>
              <w:rPr>
                <w:sz w:val="20"/>
                <w:szCs w:val="20"/>
                <w:color w:val="auto"/>
              </w:rPr>
            </w:pPr>
            <w:r>
              <w:rPr>
                <w:rFonts w:ascii="Garamond" w:cs="Garamond" w:eastAsia="Garamond" w:hAnsi="Garamond"/>
                <w:sz w:val="26"/>
                <w:szCs w:val="26"/>
                <w:color w:val="auto"/>
              </w:rPr>
              <w:t>6)</w:t>
            </w:r>
          </w:p>
        </w:tc>
        <w:tc>
          <w:tcPr>
            <w:tcW w:w="7360" w:type="dxa"/>
            <w:vAlign w:val="bottom"/>
          </w:tcPr>
          <w:p>
            <w:pPr>
              <w:spacing w:after="0"/>
              <w:rPr>
                <w:sz w:val="24"/>
                <w:szCs w:val="24"/>
                <w:color w:val="auto"/>
              </w:rPr>
            </w:pPr>
          </w:p>
        </w:tc>
      </w:tr>
      <w:tr>
        <w:trPr>
          <w:trHeight w:val="576"/>
        </w:trPr>
        <w:tc>
          <w:tcPr>
            <w:tcW w:w="2720" w:type="dxa"/>
            <w:vAlign w:val="bottom"/>
          </w:tcPr>
          <w:p>
            <w:pPr>
              <w:ind w:left="120"/>
              <w:spacing w:after="0"/>
              <w:rPr>
                <w:sz w:val="20"/>
                <w:szCs w:val="20"/>
                <w:color w:val="auto"/>
              </w:rPr>
            </w:pPr>
            <w:r>
              <w:rPr>
                <w:rFonts w:ascii="Garamond" w:cs="Garamond" w:eastAsia="Garamond" w:hAnsi="Garamond"/>
                <w:sz w:val="26"/>
                <w:szCs w:val="26"/>
                <w:color w:val="auto"/>
              </w:rPr>
              <w:t>Ushers:</w:t>
            </w:r>
          </w:p>
        </w:tc>
        <w:tc>
          <w:tcPr>
            <w:tcW w:w="7360" w:type="dxa"/>
            <w:vAlign w:val="bottom"/>
          </w:tcPr>
          <w:p>
            <w:pPr>
              <w:ind w:left="440"/>
              <w:spacing w:after="0"/>
              <w:rPr>
                <w:sz w:val="20"/>
                <w:szCs w:val="20"/>
                <w:color w:val="auto"/>
              </w:rPr>
            </w:pPr>
            <w:r>
              <w:rPr>
                <w:rFonts w:ascii="Garamond" w:cs="Garamond" w:eastAsia="Garamond" w:hAnsi="Garamond"/>
                <w:sz w:val="26"/>
                <w:szCs w:val="26"/>
                <w:color w:val="auto"/>
              </w:rPr>
              <w:t>Contact information:</w:t>
            </w:r>
          </w:p>
        </w:tc>
      </w:tr>
      <w:p>
        <w:pPr>
          <w:sectPr>
            <w:pgSz w:w="12240" w:h="15840" w:orient="portrait"/>
            <w:cols w:equalWidth="0" w:num="1">
              <w:col w:w="10080"/>
            </w:cols>
            <w:pgMar w:left="1260" w:top="656" w:right="900" w:bottom="231" w:gutter="0" w:footer="0" w:header="0"/>
          </w:sectPr>
        </w:pPr>
      </w:p>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9"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- 44</w:t>
      </w:r>
    </w:p>
    <w:p>
      <w:pPr>
        <w:sectPr>
          <w:pgSz w:w="12240" w:h="15840" w:orient="portrait"/>
          <w:cols w:equalWidth="0" w:num="1">
            <w:col w:w="10080"/>
          </w:cols>
          <w:pgMar w:left="1260" w:top="656" w:right="900" w:bottom="231"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341"/>
        </w:trPr>
        <w:tc>
          <w:tcPr>
            <w:tcW w:w="3180" w:type="dxa"/>
            <w:vAlign w:val="bottom"/>
          </w:tcPr>
          <w:p>
            <w:pPr>
              <w:ind w:left="120"/>
              <w:spacing w:after="0"/>
              <w:rPr>
                <w:sz w:val="20"/>
                <w:szCs w:val="20"/>
                <w:color w:val="auto"/>
              </w:rPr>
            </w:pPr>
            <w:r>
              <w:rPr>
                <w:rFonts w:ascii="Garamond" w:cs="Garamond" w:eastAsia="Garamond" w:hAnsi="Garamond"/>
                <w:sz w:val="26"/>
                <w:szCs w:val="26"/>
                <w:color w:val="auto"/>
              </w:rPr>
              <w:drawing>
                <wp:anchor simplePos="0" relativeHeight="251657728" behindDoc="1" locked="0" layoutInCell="0" allowOverlap="1">
                  <wp:simplePos x="0" y="0"/>
                  <wp:positionH relativeFrom="page">
                    <wp:posOffset>800100</wp:posOffset>
                  </wp:positionH>
                  <wp:positionV relativeFrom="page">
                    <wp:posOffset>457200</wp:posOffset>
                  </wp:positionV>
                  <wp:extent cx="6403340" cy="87420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403340" cy="8742045"/>
                          </a:xfrm>
                          <a:prstGeom prst="rect">
                            <a:avLst/>
                          </a:prstGeom>
                          <a:noFill/>
                        </pic:spPr>
                      </pic:pic>
                    </a:graphicData>
                  </a:graphic>
                </wp:anchor>
              </w:drawing>
              <w:t>Readers:</w:t>
            </w:r>
          </w:p>
        </w:tc>
        <w:tc>
          <w:tcPr>
            <w:tcW w:w="6900" w:type="dxa"/>
            <w:vAlign w:val="bottom"/>
          </w:tcPr>
          <w:p>
            <w:pPr>
              <w:ind w:left="340"/>
              <w:spacing w:after="0"/>
              <w:rPr>
                <w:sz w:val="20"/>
                <w:szCs w:val="20"/>
                <w:color w:val="auto"/>
              </w:rPr>
            </w:pPr>
            <w:r>
              <w:rPr>
                <w:rFonts w:ascii="Garamond" w:cs="Garamond" w:eastAsia="Garamond" w:hAnsi="Garamond"/>
                <w:sz w:val="26"/>
                <w:szCs w:val="26"/>
                <w:color w:val="auto"/>
              </w:rPr>
              <w:t>Contact information:</w:t>
            </w:r>
          </w:p>
        </w:tc>
      </w:tr>
      <w:tr>
        <w:trPr>
          <w:trHeight w:val="1336"/>
        </w:trPr>
        <w:tc>
          <w:tcPr>
            <w:tcW w:w="3180" w:type="dxa"/>
            <w:vAlign w:val="bottom"/>
            <w:tcBorders>
              <w:bottom w:val="single" w:sz="8" w:color="auto"/>
            </w:tcBorders>
          </w:tcPr>
          <w:p>
            <w:pPr>
              <w:spacing w:after="0"/>
              <w:rPr>
                <w:sz w:val="24"/>
                <w:szCs w:val="24"/>
                <w:color w:val="auto"/>
              </w:rPr>
            </w:pPr>
          </w:p>
        </w:tc>
        <w:tc>
          <w:tcPr>
            <w:tcW w:w="6900" w:type="dxa"/>
            <w:vAlign w:val="bottom"/>
            <w:tcBorders>
              <w:bottom w:val="single" w:sz="8" w:color="auto"/>
            </w:tcBorders>
          </w:tcPr>
          <w:p>
            <w:pPr>
              <w:spacing w:after="0"/>
              <w:rPr>
                <w:sz w:val="24"/>
                <w:szCs w:val="24"/>
                <w:color w:val="auto"/>
              </w:rPr>
            </w:pPr>
          </w:p>
        </w:tc>
      </w:tr>
      <w:tr>
        <w:trPr>
          <w:trHeight w:val="331"/>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Musicians:</w:t>
            </w:r>
          </w:p>
        </w:tc>
        <w:tc>
          <w:tcPr>
            <w:tcW w:w="6900" w:type="dxa"/>
            <w:vAlign w:val="bottom"/>
          </w:tcPr>
          <w:p>
            <w:pPr>
              <w:ind w:left="340"/>
              <w:spacing w:after="0"/>
              <w:rPr>
                <w:sz w:val="20"/>
                <w:szCs w:val="20"/>
                <w:color w:val="auto"/>
              </w:rPr>
            </w:pPr>
            <w:r>
              <w:rPr>
                <w:rFonts w:ascii="Garamond" w:cs="Garamond" w:eastAsia="Garamond" w:hAnsi="Garamond"/>
                <w:sz w:val="26"/>
                <w:szCs w:val="26"/>
                <w:color w:val="auto"/>
              </w:rPr>
              <w:t>Contact information:</w:t>
            </w:r>
          </w:p>
        </w:tc>
      </w:tr>
      <w:tr>
        <w:trPr>
          <w:trHeight w:val="1044"/>
        </w:trPr>
        <w:tc>
          <w:tcPr>
            <w:tcW w:w="3180" w:type="dxa"/>
            <w:vAlign w:val="bottom"/>
            <w:tcBorders>
              <w:bottom w:val="single" w:sz="8" w:color="auto"/>
            </w:tcBorders>
          </w:tcPr>
          <w:p>
            <w:pPr>
              <w:spacing w:after="0"/>
              <w:rPr>
                <w:sz w:val="24"/>
                <w:szCs w:val="24"/>
                <w:color w:val="auto"/>
              </w:rPr>
            </w:pPr>
          </w:p>
        </w:tc>
        <w:tc>
          <w:tcPr>
            <w:tcW w:w="6900" w:type="dxa"/>
            <w:vAlign w:val="bottom"/>
            <w:tcBorders>
              <w:bottom w:val="single" w:sz="8" w:color="auto"/>
            </w:tcBorders>
          </w:tcPr>
          <w:p>
            <w:pPr>
              <w:spacing w:after="0"/>
              <w:rPr>
                <w:sz w:val="24"/>
                <w:szCs w:val="24"/>
                <w:color w:val="auto"/>
              </w:rPr>
            </w:pPr>
          </w:p>
        </w:tc>
      </w:tr>
      <w:tr>
        <w:trPr>
          <w:trHeight w:val="331"/>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Vocalists:</w:t>
            </w:r>
          </w:p>
        </w:tc>
        <w:tc>
          <w:tcPr>
            <w:tcW w:w="6900" w:type="dxa"/>
            <w:vAlign w:val="bottom"/>
          </w:tcPr>
          <w:p>
            <w:pPr>
              <w:ind w:left="340"/>
              <w:spacing w:after="0"/>
              <w:rPr>
                <w:sz w:val="20"/>
                <w:szCs w:val="20"/>
                <w:color w:val="auto"/>
              </w:rPr>
            </w:pPr>
            <w:r>
              <w:rPr>
                <w:rFonts w:ascii="Garamond" w:cs="Garamond" w:eastAsia="Garamond" w:hAnsi="Garamond"/>
                <w:sz w:val="26"/>
                <w:szCs w:val="26"/>
                <w:color w:val="auto"/>
              </w:rPr>
              <w:t>Contact information:</w:t>
            </w:r>
          </w:p>
        </w:tc>
      </w:tr>
      <w:tr>
        <w:trPr>
          <w:trHeight w:val="758"/>
        </w:trPr>
        <w:tc>
          <w:tcPr>
            <w:tcW w:w="3180" w:type="dxa"/>
            <w:vAlign w:val="bottom"/>
            <w:tcBorders>
              <w:bottom w:val="single" w:sz="8" w:color="auto"/>
            </w:tcBorders>
          </w:tcPr>
          <w:p>
            <w:pPr>
              <w:spacing w:after="0"/>
              <w:rPr>
                <w:sz w:val="24"/>
                <w:szCs w:val="24"/>
                <w:color w:val="auto"/>
              </w:rPr>
            </w:pPr>
          </w:p>
        </w:tc>
        <w:tc>
          <w:tcPr>
            <w:tcW w:w="6900" w:type="dxa"/>
            <w:vAlign w:val="bottom"/>
            <w:tcBorders>
              <w:bottom w:val="single" w:sz="8" w:color="auto"/>
            </w:tcBorders>
          </w:tcPr>
          <w:p>
            <w:pPr>
              <w:spacing w:after="0"/>
              <w:rPr>
                <w:sz w:val="24"/>
                <w:szCs w:val="24"/>
                <w:color w:val="auto"/>
              </w:rPr>
            </w:pPr>
          </w:p>
        </w:tc>
      </w:tr>
      <w:tr>
        <w:trPr>
          <w:trHeight w:val="270"/>
        </w:trPr>
        <w:tc>
          <w:tcPr>
            <w:tcW w:w="3180" w:type="dxa"/>
            <w:vAlign w:val="bottom"/>
          </w:tcPr>
          <w:p>
            <w:pPr>
              <w:ind w:left="120"/>
              <w:spacing w:after="0" w:line="269" w:lineRule="exact"/>
              <w:rPr>
                <w:sz w:val="20"/>
                <w:szCs w:val="20"/>
                <w:color w:val="auto"/>
              </w:rPr>
            </w:pPr>
            <w:r>
              <w:rPr>
                <w:rFonts w:ascii="Garamond" w:cs="Garamond" w:eastAsia="Garamond" w:hAnsi="Garamond"/>
                <w:sz w:val="26"/>
                <w:szCs w:val="26"/>
                <w:color w:val="auto"/>
              </w:rPr>
              <w:t>Artisans:</w:t>
            </w:r>
          </w:p>
        </w:tc>
        <w:tc>
          <w:tcPr>
            <w:tcW w:w="6900" w:type="dxa"/>
            <w:vAlign w:val="bottom"/>
          </w:tcPr>
          <w:p>
            <w:pPr>
              <w:ind w:left="320"/>
              <w:spacing w:after="0" w:line="269" w:lineRule="exact"/>
              <w:rPr>
                <w:sz w:val="20"/>
                <w:szCs w:val="20"/>
                <w:color w:val="auto"/>
              </w:rPr>
            </w:pPr>
            <w:r>
              <w:rPr>
                <w:rFonts w:ascii="Garamond" w:cs="Garamond" w:eastAsia="Garamond" w:hAnsi="Garamond"/>
                <w:sz w:val="26"/>
                <w:szCs w:val="26"/>
                <w:color w:val="auto"/>
              </w:rPr>
              <w:t>Contact information:</w:t>
            </w:r>
          </w:p>
        </w:tc>
      </w:tr>
      <w:tr>
        <w:trPr>
          <w:trHeight w:val="341"/>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(to create programs, etc.)</w:t>
            </w:r>
          </w:p>
        </w:tc>
        <w:tc>
          <w:tcPr>
            <w:tcW w:w="6900" w:type="dxa"/>
            <w:vAlign w:val="bottom"/>
          </w:tcPr>
          <w:p>
            <w:pPr>
              <w:spacing w:after="0"/>
              <w:rPr>
                <w:sz w:val="24"/>
                <w:szCs w:val="24"/>
                <w:color w:val="auto"/>
              </w:rPr>
            </w:pPr>
          </w:p>
        </w:tc>
      </w:tr>
      <w:tr>
        <w:trPr>
          <w:trHeight w:val="192"/>
        </w:trPr>
        <w:tc>
          <w:tcPr>
            <w:tcW w:w="3180" w:type="dxa"/>
            <w:vAlign w:val="bottom"/>
            <w:tcBorders>
              <w:bottom w:val="single" w:sz="8" w:color="auto"/>
            </w:tcBorders>
          </w:tcPr>
          <w:p>
            <w:pPr>
              <w:spacing w:after="0"/>
              <w:rPr>
                <w:sz w:val="16"/>
                <w:szCs w:val="16"/>
                <w:color w:val="auto"/>
              </w:rPr>
            </w:pPr>
          </w:p>
        </w:tc>
        <w:tc>
          <w:tcPr>
            <w:tcW w:w="6900" w:type="dxa"/>
            <w:vAlign w:val="bottom"/>
            <w:tcBorders>
              <w:bottom w:val="single" w:sz="8" w:color="auto"/>
            </w:tcBorders>
          </w:tcPr>
          <w:p>
            <w:pPr>
              <w:spacing w:after="0"/>
              <w:rPr>
                <w:sz w:val="16"/>
                <w:szCs w:val="16"/>
                <w:color w:val="auto"/>
              </w:rPr>
            </w:pPr>
          </w:p>
        </w:tc>
      </w:tr>
      <w:tr>
        <w:trPr>
          <w:trHeight w:val="331"/>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Eulogy:</w:t>
            </w:r>
          </w:p>
        </w:tc>
        <w:tc>
          <w:tcPr>
            <w:tcW w:w="6900" w:type="dxa"/>
            <w:vAlign w:val="bottom"/>
          </w:tcPr>
          <w:p>
            <w:pPr>
              <w:ind w:left="340"/>
              <w:spacing w:after="0"/>
              <w:rPr>
                <w:sz w:val="20"/>
                <w:szCs w:val="20"/>
                <w:color w:val="auto"/>
              </w:rPr>
            </w:pPr>
            <w:r>
              <w:rPr>
                <w:rFonts w:ascii="Garamond" w:cs="Garamond" w:eastAsia="Garamond" w:hAnsi="Garamond"/>
                <w:sz w:val="26"/>
                <w:szCs w:val="26"/>
                <w:color w:val="auto"/>
              </w:rPr>
              <w:t>Contact information:</w:t>
            </w:r>
          </w:p>
        </w:tc>
      </w:tr>
      <w:tr>
        <w:trPr>
          <w:trHeight w:val="758"/>
        </w:trPr>
        <w:tc>
          <w:tcPr>
            <w:tcW w:w="3180" w:type="dxa"/>
            <w:vAlign w:val="bottom"/>
            <w:tcBorders>
              <w:bottom w:val="single" w:sz="8" w:color="auto"/>
            </w:tcBorders>
          </w:tcPr>
          <w:p>
            <w:pPr>
              <w:spacing w:after="0"/>
              <w:rPr>
                <w:sz w:val="24"/>
                <w:szCs w:val="24"/>
                <w:color w:val="auto"/>
              </w:rPr>
            </w:pPr>
          </w:p>
        </w:tc>
        <w:tc>
          <w:tcPr>
            <w:tcW w:w="6900" w:type="dxa"/>
            <w:vAlign w:val="bottom"/>
            <w:tcBorders>
              <w:bottom w:val="single" w:sz="8" w:color="auto"/>
            </w:tcBorders>
          </w:tcPr>
          <w:p>
            <w:pPr>
              <w:spacing w:after="0"/>
              <w:rPr>
                <w:sz w:val="24"/>
                <w:szCs w:val="24"/>
                <w:color w:val="auto"/>
              </w:rPr>
            </w:pPr>
          </w:p>
        </w:tc>
      </w:tr>
      <w:tr>
        <w:trPr>
          <w:trHeight w:val="334"/>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 xml:space="preserve">Music preferences:  </w:t>
            </w:r>
            <w:r>
              <w:rPr>
                <w:rFonts w:ascii="Arial" w:cs="Arial" w:eastAsia="Arial" w:hAnsi="Arial"/>
                <w:sz w:val="26"/>
                <w:szCs w:val="26"/>
                <w:color w:val="FFFFFF"/>
              </w:rPr>
              <w:t>■</w:t>
            </w:r>
            <w:r>
              <w:rPr>
                <w:rFonts w:ascii="Arial" w:cs="Arial" w:eastAsia="Arial" w:hAnsi="Arial"/>
                <w:sz w:val="26"/>
                <w:szCs w:val="26"/>
                <w:color w:val="auto"/>
              </w:rPr>
              <w:t xml:space="preserve"> </w:t>
            </w:r>
            <w:r>
              <w:rPr>
                <w:rFonts w:ascii="Garamond" w:cs="Garamond" w:eastAsia="Garamond" w:hAnsi="Garamond"/>
                <w:sz w:val="26"/>
                <w:szCs w:val="26"/>
                <w:color w:val="auto"/>
              </w:rPr>
              <w:t>Piano</w:t>
            </w:r>
          </w:p>
        </w:tc>
        <w:tc>
          <w:tcPr>
            <w:tcW w:w="6900" w:type="dxa"/>
            <w:vAlign w:val="bottom"/>
          </w:tcPr>
          <w:p>
            <w:pPr>
              <w:ind w:left="140"/>
              <w:spacing w:after="0"/>
              <w:rPr>
                <w:sz w:val="20"/>
                <w:szCs w:val="20"/>
                <w:color w:val="auto"/>
              </w:rPr>
            </w:pPr>
            <w:r>
              <w:rPr>
                <w:rFonts w:ascii="Arial" w:cs="Arial" w:eastAsia="Arial" w:hAnsi="Arial"/>
                <w:sz w:val="26"/>
                <w:szCs w:val="26"/>
                <w:color w:val="FFFFFF"/>
              </w:rPr>
              <w:t>■</w:t>
            </w:r>
            <w:r>
              <w:rPr>
                <w:rFonts w:ascii="Arial" w:cs="Arial" w:eastAsia="Arial" w:hAnsi="Arial"/>
                <w:sz w:val="26"/>
                <w:szCs w:val="26"/>
                <w:color w:val="000000"/>
              </w:rPr>
              <w:t xml:space="preserve"> </w:t>
            </w:r>
            <w:r>
              <w:rPr>
                <w:rFonts w:ascii="Garamond" w:cs="Garamond" w:eastAsia="Garamond" w:hAnsi="Garamond"/>
                <w:sz w:val="26"/>
                <w:szCs w:val="26"/>
                <w:color w:val="000000"/>
              </w:rPr>
              <w:t>Organ</w:t>
            </w:r>
            <w:r>
              <w:rPr>
                <w:rFonts w:ascii="Arial" w:cs="Arial" w:eastAsia="Arial" w:hAnsi="Arial"/>
                <w:sz w:val="26"/>
                <w:szCs w:val="26"/>
                <w:color w:val="FFFFFF"/>
              </w:rPr>
              <w:t xml:space="preserve">  ■</w:t>
            </w:r>
            <w:r>
              <w:rPr>
                <w:rFonts w:ascii="Arial" w:cs="Arial" w:eastAsia="Arial" w:hAnsi="Arial"/>
                <w:sz w:val="26"/>
                <w:szCs w:val="26"/>
                <w:color w:val="000000"/>
              </w:rPr>
              <w:t xml:space="preserve"> </w:t>
            </w:r>
            <w:r>
              <w:rPr>
                <w:rFonts w:ascii="Garamond" w:cs="Garamond" w:eastAsia="Garamond" w:hAnsi="Garamond"/>
                <w:sz w:val="26"/>
                <w:szCs w:val="26"/>
                <w:color w:val="000000"/>
              </w:rPr>
              <w:t>Guitar</w:t>
            </w:r>
            <w:r>
              <w:rPr>
                <w:rFonts w:ascii="Arial" w:cs="Arial" w:eastAsia="Arial" w:hAnsi="Arial"/>
                <w:sz w:val="26"/>
                <w:szCs w:val="26"/>
                <w:color w:val="FFFFFF"/>
              </w:rPr>
              <w:t xml:space="preserve">  ■</w:t>
            </w:r>
            <w:r>
              <w:rPr>
                <w:rFonts w:ascii="Arial" w:cs="Arial" w:eastAsia="Arial" w:hAnsi="Arial"/>
                <w:sz w:val="26"/>
                <w:szCs w:val="26"/>
                <w:color w:val="000000"/>
              </w:rPr>
              <w:t xml:space="preserve"> </w:t>
            </w:r>
            <w:r>
              <w:rPr>
                <w:rFonts w:ascii="Garamond" w:cs="Garamond" w:eastAsia="Garamond" w:hAnsi="Garamond"/>
                <w:sz w:val="26"/>
                <w:szCs w:val="26"/>
                <w:color w:val="000000"/>
              </w:rPr>
              <w:t>Instrumental</w:t>
            </w:r>
            <w:r>
              <w:rPr>
                <w:rFonts w:ascii="Arial" w:cs="Arial" w:eastAsia="Arial" w:hAnsi="Arial"/>
                <w:sz w:val="26"/>
                <w:szCs w:val="26"/>
                <w:color w:val="FFFFFF"/>
              </w:rPr>
              <w:t xml:space="preserve">  ■</w:t>
            </w:r>
            <w:r>
              <w:rPr>
                <w:rFonts w:ascii="Arial" w:cs="Arial" w:eastAsia="Arial" w:hAnsi="Arial"/>
                <w:sz w:val="26"/>
                <w:szCs w:val="26"/>
                <w:color w:val="000000"/>
              </w:rPr>
              <w:t xml:space="preserve"> </w:t>
            </w:r>
            <w:r>
              <w:rPr>
                <w:rFonts w:ascii="Garamond" w:cs="Garamond" w:eastAsia="Garamond" w:hAnsi="Garamond"/>
                <w:sz w:val="26"/>
                <w:szCs w:val="26"/>
                <w:color w:val="000000"/>
              </w:rPr>
              <w:t>Pre-recorded</w:t>
            </w:r>
          </w:p>
        </w:tc>
      </w:tr>
      <w:tr>
        <w:trPr>
          <w:trHeight w:val="572"/>
        </w:trPr>
        <w:tc>
          <w:tcPr>
            <w:tcW w:w="3180" w:type="dxa"/>
            <w:vAlign w:val="bottom"/>
          </w:tcPr>
          <w:p>
            <w:pPr>
              <w:ind w:left="120"/>
              <w:spacing w:after="0"/>
              <w:rPr>
                <w:sz w:val="20"/>
                <w:szCs w:val="20"/>
                <w:color w:val="auto"/>
              </w:rPr>
            </w:pPr>
            <w:r>
              <w:rPr>
                <w:rFonts w:ascii="Garamond" w:cs="Garamond" w:eastAsia="Garamond" w:hAnsi="Garamond"/>
                <w:sz w:val="26"/>
                <w:szCs w:val="26"/>
                <w:color w:val="auto"/>
              </w:rPr>
              <w:t>Favorite songs or hymns:</w:t>
            </w:r>
          </w:p>
        </w:tc>
        <w:tc>
          <w:tcPr>
            <w:tcW w:w="690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ind w:left="120"/>
        <w:spacing w:after="0"/>
        <w:rPr>
          <w:sz w:val="20"/>
          <w:szCs w:val="20"/>
          <w:color w:val="auto"/>
        </w:rPr>
      </w:pPr>
      <w:r>
        <w:rPr>
          <w:rFonts w:ascii="Garamond" w:cs="Garamond" w:eastAsia="Garamond" w:hAnsi="Garamond"/>
          <w:sz w:val="26"/>
          <w:szCs w:val="26"/>
          <w:color w:val="auto"/>
        </w:rPr>
        <w:t xml:space="preserve">Hymns, songs or type of music you wish to be </w:t>
      </w:r>
      <w:r>
        <w:rPr>
          <w:rFonts w:ascii="Garamond" w:cs="Garamond" w:eastAsia="Garamond" w:hAnsi="Garamond"/>
          <w:sz w:val="26"/>
          <w:szCs w:val="26"/>
          <w:i w:val="1"/>
          <w:iCs w:val="1"/>
          <w:color w:val="auto"/>
        </w:rPr>
        <w:t>excluded</w:t>
      </w:r>
      <w:r>
        <w:rPr>
          <w:rFonts w:ascii="Garamond" w:cs="Garamond" w:eastAsia="Garamond" w:hAnsi="Garamond"/>
          <w:sz w:val="26"/>
          <w:szCs w:val="26"/>
          <w:color w:val="auto"/>
        </w:rPr>
        <w:t xml:space="preserve"> from your service:</w:t>
      </w:r>
    </w:p>
    <w:p>
      <w:pPr>
        <w:spacing w:after="0" w:line="200" w:lineRule="exact"/>
        <w:rPr>
          <w:sz w:val="20"/>
          <w:szCs w:val="20"/>
          <w:color w:val="auto"/>
        </w:rPr>
      </w:pPr>
    </w:p>
    <w:p>
      <w:pPr>
        <w:spacing w:after="0" w:line="337" w:lineRule="exact"/>
        <w:rPr>
          <w:sz w:val="20"/>
          <w:szCs w:val="20"/>
          <w:color w:val="auto"/>
        </w:rPr>
      </w:pPr>
    </w:p>
    <w:p>
      <w:pPr>
        <w:ind w:left="120"/>
        <w:spacing w:after="0"/>
        <w:rPr>
          <w:sz w:val="20"/>
          <w:szCs w:val="20"/>
          <w:color w:val="auto"/>
        </w:rPr>
      </w:pPr>
      <w:r>
        <w:rPr>
          <w:rFonts w:ascii="Garamond" w:cs="Garamond" w:eastAsia="Garamond" w:hAnsi="Garamond"/>
          <w:sz w:val="26"/>
          <w:szCs w:val="26"/>
          <w:color w:val="auto"/>
        </w:rPr>
        <w:t>Favorite Scriptures, readings or poetry to include: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120"/>
        <w:spacing w:after="0"/>
        <w:rPr>
          <w:sz w:val="20"/>
          <w:szCs w:val="20"/>
          <w:color w:val="auto"/>
        </w:rPr>
      </w:pPr>
      <w:r>
        <w:rPr>
          <w:rFonts w:ascii="Garamond" w:cs="Garamond" w:eastAsia="Garamond" w:hAnsi="Garamond"/>
          <w:sz w:val="24"/>
          <w:szCs w:val="24"/>
          <w:color w:val="auto"/>
        </w:rPr>
        <w:t>(Consider attaching copies here or in the pocket part of this section. Explain why these are meaningful.)</w:t>
      </w:r>
    </w:p>
    <w:p>
      <w:pPr>
        <w:spacing w:after="0" w:line="73" w:lineRule="exact"/>
        <w:rPr>
          <w:sz w:val="20"/>
          <w:szCs w:val="20"/>
          <w:color w:val="auto"/>
        </w:rPr>
      </w:pPr>
    </w:p>
    <w:p>
      <w:pPr>
        <w:ind w:left="120"/>
        <w:spacing w:after="0"/>
        <w:rPr>
          <w:sz w:val="20"/>
          <w:szCs w:val="20"/>
          <w:color w:val="auto"/>
        </w:rPr>
      </w:pPr>
      <w:r>
        <w:rPr>
          <w:rFonts w:ascii="Garamond" w:cs="Garamond" w:eastAsia="Garamond" w:hAnsi="Garamond"/>
          <w:sz w:val="26"/>
          <w:szCs w:val="26"/>
          <w:color w:val="auto"/>
        </w:rPr>
        <w:t>Personal items you would like displayed such as photos, artwork or hobby collections: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120"/>
        <w:spacing w:after="0"/>
        <w:rPr>
          <w:sz w:val="20"/>
          <w:szCs w:val="20"/>
          <w:color w:val="auto"/>
        </w:rPr>
      </w:pPr>
      <w:r>
        <w:rPr>
          <w:rFonts w:ascii="Garamond" w:cs="Garamond" w:eastAsia="Garamond" w:hAnsi="Garamond"/>
          <w:sz w:val="26"/>
          <w:szCs w:val="26"/>
          <w:color w:val="auto"/>
        </w:rPr>
        <w:t>Other instructions or comments to share with those planning the celebration of your life:</w:t>
      </w:r>
    </w:p>
    <w:p>
      <w:pPr>
        <w:sectPr>
          <w:pgSz w:w="12240" w:h="15840" w:orient="portrait"/>
          <w:cols w:equalWidth="0" w:num="1">
            <w:col w:w="10080"/>
          </w:cols>
          <w:pgMar w:left="1260" w:top="723" w:right="900" w:bottom="23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- 45</w:t>
      </w:r>
    </w:p>
    <w:sectPr>
      <w:pgSz w:w="12240" w:h="15840" w:orient="portrait"/>
      <w:cols w:equalWidth="0" w:num="1">
        <w:col w:w="10080"/>
      </w:cols>
      <w:pgMar w:left="1260" w:top="723"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2017-01-30T00:13:37Z</dcterms:created>
  <dcterms:modified xsi:type="dcterms:W3CDTF">2017-01-30T00:13:37Z</dcterms:modified>
</cp:coreProperties>
</file>