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2"/>
        </w:trPr>
        <w:tc>
          <w:tcPr>
            <w:tcW w:w="3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</w:rPr>
              <w:t>Personal Property</w:t>
            </w:r>
          </w:p>
        </w:tc>
      </w:tr>
      <w:tr>
        <w:trPr>
          <w:trHeight w:val="566"/>
        </w:trPr>
        <w:tc>
          <w:tcPr>
            <w:tcW w:w="3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4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</w:rPr>
              <w:t>Information</w:t>
            </w: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</w:rPr>
              <w:t>Response</w:t>
            </w:r>
          </w:p>
        </w:tc>
      </w:tr>
      <w:tr>
        <w:trPr>
          <w:trHeight w:val="33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Automobile(s) Owned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Make:</w:t>
            </w:r>
          </w:p>
        </w:tc>
      </w:tr>
      <w:tr>
        <w:trPr>
          <w:trHeight w:val="57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Model:</w:t>
            </w:r>
          </w:p>
        </w:tc>
      </w:tr>
      <w:tr>
        <w:trPr>
          <w:trHeight w:val="576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Year:</w:t>
            </w:r>
          </w:p>
        </w:tc>
      </w:tr>
      <w:tr>
        <w:trPr>
          <w:trHeight w:val="576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Location of title:</w:t>
            </w:r>
          </w:p>
        </w:tc>
      </w:tr>
      <w:tr>
        <w:trPr>
          <w:trHeight w:val="576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License tabs due:</w:t>
            </w:r>
          </w:p>
        </w:tc>
      </w:tr>
      <w:tr>
        <w:trPr>
          <w:trHeight w:val="48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Make:</w:t>
            </w:r>
          </w:p>
        </w:tc>
      </w:tr>
      <w:tr>
        <w:trPr>
          <w:trHeight w:val="57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Model:</w:t>
            </w:r>
          </w:p>
        </w:tc>
      </w:tr>
      <w:tr>
        <w:trPr>
          <w:trHeight w:val="576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Year:</w:t>
            </w:r>
          </w:p>
        </w:tc>
      </w:tr>
      <w:tr>
        <w:trPr>
          <w:trHeight w:val="576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Location of title:</w:t>
            </w:r>
          </w:p>
        </w:tc>
      </w:tr>
      <w:tr>
        <w:trPr>
          <w:trHeight w:val="576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License tabs due:</w:t>
            </w:r>
          </w:p>
        </w:tc>
      </w:tr>
      <w:tr>
        <w:trPr>
          <w:trHeight w:val="482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Other assets with titles: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1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(Trailers, Motor Homes,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Recreational Vehicles,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Boat, Snowmobile, Jet Ski,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Motorcycle, Golf Cart, etc.)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778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/>
        <w:rPr>
          <w:sz w:val="24"/>
          <w:szCs w:val="24"/>
          <w:color w:val="auto"/>
        </w:rPr>
        <w:sectPr>
          <w:pgSz w:w="12240" w:h="15840" w:orient="portrait"/>
          <w:cols w:equalWidth="0" w:num="1">
            <w:col w:w="10080"/>
          </w:cols>
          <w:pgMar w:left="1260" w:top="656" w:right="900" w:bottom="231" w:gutter="0" w:footer="0" w:header="0"/>
        </w:sect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-8367395</wp:posOffset>
            </wp:positionV>
            <wp:extent cx="6419850" cy="2184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1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2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000" w:val="left"/>
          <w:tab w:leader="none" w:pos="9100" w:val="left"/>
        </w:tabs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0"/>
          <w:szCs w:val="20"/>
          <w:color w:val="auto"/>
        </w:rPr>
        <w:t>© 2016 Honor My Wishes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20"/>
          <w:szCs w:val="20"/>
          <w:color w:val="auto"/>
        </w:rPr>
        <w:t>www.HonorMyWishes.org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19"/>
          <w:szCs w:val="19"/>
          <w:color w:val="auto"/>
        </w:rPr>
        <w:t>Security - 31</w:t>
      </w:r>
    </w:p>
    <w:sectPr>
      <w:pgSz w:w="12240" w:h="15840" w:orient="portrait"/>
      <w:cols w:equalWidth="0" w:num="1">
        <w:col w:w="10080"/>
      </w:cols>
      <w:pgMar w:left="1260" w:top="656" w:right="900" w:bottom="23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2017-01-30T20:51:32Z</dcterms:created>
  <dcterms:modified xsi:type="dcterms:W3CDTF">2017-01-30T20:51:32Z</dcterms:modified>
</cp:coreProperties>
</file>