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2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  <w:r>
              <w:rPr>
                <w:sz w:val="24"/>
                <w:szCs w:val="24"/>
                <w:color w:val="auto"/>
              </w:rPr>
              <w:drawing>
                <wp:anchor simplePos="0" relativeHeight="251657728" behindDoc="1" locked="0" layoutInCell="0" allowOverlap="1">
                  <wp:simplePos x="0" y="0"/>
                  <wp:positionH relativeFrom="page">
                    <wp:posOffset>6896100</wp:posOffset>
                  </wp:positionH>
                  <wp:positionV relativeFrom="page">
                    <wp:posOffset>304800</wp:posOffset>
                  </wp:positionV>
                  <wp:extent cx="457200" cy="3556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Record of Legal Documents</w:t>
            </w:r>
          </w:p>
        </w:tc>
      </w:tr>
      <w:tr>
        <w:trPr>
          <w:trHeight w:val="234"/>
        </w:trPr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84"/>
        </w:trPr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Information</w:t>
            </w:r>
          </w:p>
        </w:tc>
        <w:tc>
          <w:tcPr>
            <w:tcW w:w="7200" w:type="dxa"/>
            <w:vAlign w:val="bottom"/>
            <w:tcBorders>
              <w:bottom w:val="single" w:sz="8" w:color="auto"/>
            </w:tcBorders>
          </w:tcPr>
          <w:p>
            <w:pPr>
              <w:ind w:left="26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Response</w:t>
            </w:r>
          </w:p>
        </w:tc>
      </w:tr>
      <w:tr>
        <w:trPr>
          <w:trHeight w:val="560"/>
        </w:trPr>
        <w:tc>
          <w:tcPr>
            <w:tcW w:w="28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Will Information</w:t>
            </w:r>
          </w:p>
        </w:tc>
        <w:tc>
          <w:tcPr>
            <w:tcW w:w="72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my original Will:</w:t>
            </w:r>
          </w:p>
        </w:tc>
      </w:tr>
      <w:tr>
        <w:trPr>
          <w:trHeight w:val="516"/>
        </w:trPr>
        <w:tc>
          <w:tcPr>
            <w:tcW w:w="28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(Consider enclosing the</w:t>
            </w:r>
          </w:p>
        </w:tc>
        <w:tc>
          <w:tcPr>
            <w:tcW w:w="7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2880" w:type="dxa"/>
            <w:vAlign w:val="bottom"/>
          </w:tcPr>
          <w:p>
            <w:pPr>
              <w:ind w:left="1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original or a copy of the Will</w:t>
            </w:r>
          </w:p>
        </w:tc>
        <w:tc>
          <w:tcPr>
            <w:tcW w:w="7200" w:type="dxa"/>
            <w:vAlign w:val="bottom"/>
          </w:tcPr>
          <w:p>
            <w:pPr>
              <w:ind w:left="26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Contact person/attorney:</w:t>
            </w:r>
          </w:p>
        </w:tc>
      </w:tr>
      <w:tr>
        <w:trPr>
          <w:trHeight w:val="372"/>
        </w:trPr>
        <w:tc>
          <w:tcPr>
            <w:tcW w:w="28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in this Guidebook.)</w:t>
            </w:r>
          </w:p>
        </w:tc>
        <w:tc>
          <w:tcPr>
            <w:tcW w:w="7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Firm name:</w:t>
            </w:r>
          </w:p>
        </w:tc>
      </w:tr>
      <w:tr>
        <w:trPr>
          <w:trHeight w:val="864"/>
        </w:trPr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-2216150</wp:posOffset>
            </wp:positionV>
            <wp:extent cx="6424295" cy="85655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856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312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 xml:space="preserve">Power of Attorney </w:t>
      </w:r>
      <w:r>
        <w:rPr>
          <w:rFonts w:ascii="Garamond" w:cs="Garamond" w:eastAsia="Garamond" w:hAnsi="Garamond"/>
          <w:sz w:val="26"/>
          <w:szCs w:val="26"/>
          <w:i w:val="1"/>
          <w:iCs w:val="1"/>
          <w:color w:val="auto"/>
        </w:rPr>
        <w:t>(General,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5"/>
          <w:szCs w:val="25"/>
          <w:color w:val="auto"/>
        </w:rPr>
        <w:t>Location of original: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i w:val="1"/>
          <w:iCs w:val="1"/>
          <w:color w:val="auto"/>
        </w:rPr>
        <w:t>Durable, Specific, etc.)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3" w:lineRule="exact"/>
        <w:rPr>
          <w:sz w:val="24"/>
          <w:szCs w:val="24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3"/>
        </w:trPr>
        <w:tc>
          <w:tcPr>
            <w:tcW w:w="2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Community Property</w:t>
            </w:r>
          </w:p>
        </w:tc>
        <w:tc>
          <w:tcPr>
            <w:tcW w:w="2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  <w:w w:val="97"/>
              </w:rPr>
              <w:t>Location of original:</w:t>
            </w:r>
          </w:p>
        </w:tc>
      </w:tr>
      <w:tr>
        <w:trPr>
          <w:trHeight w:val="341"/>
        </w:trPr>
        <w:tc>
          <w:tcPr>
            <w:tcW w:w="2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Agreement</w:t>
            </w: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0" w:lineRule="exact"/>
        <w:rPr>
          <w:sz w:val="24"/>
          <w:szCs w:val="24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1"/>
        </w:trPr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Tax Returns</w:t>
            </w:r>
          </w:p>
        </w:tc>
        <w:tc>
          <w:tcPr>
            <w:tcW w:w="2780" w:type="dxa"/>
            <w:vAlign w:val="bottom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  <w:w w:val="95"/>
              </w:rPr>
              <w:t>Location of copies: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ind w:left="120" w:right="8300"/>
        <w:spacing w:after="0" w:line="296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Other important documents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Security - 25</w:t>
      </w:r>
    </w:p>
    <w:sectPr>
      <w:pgSz w:w="12240" w:h="15840" w:orient="portrait"/>
      <w:cols w:equalWidth="0" w:num="1">
        <w:col w:w="10080"/>
      </w:cols>
      <w:pgMar w:left="1260" w:top="661" w:right="900" w:bottom="231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2017-01-30T02:47:21Z</dcterms:created>
  <dcterms:modified xsi:type="dcterms:W3CDTF">2017-01-30T02:47:21Z</dcterms:modified>
</cp:coreProperties>
</file>